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682" w:rsidRDefault="00EB6682" w:rsidP="00EB6682">
      <w:pPr>
        <w:jc w:val="center"/>
        <w:rPr>
          <w:sz w:val="40"/>
          <w:szCs w:val="40"/>
        </w:rPr>
      </w:pPr>
      <w:r w:rsidRPr="00EB6682">
        <w:rPr>
          <w:noProof/>
          <w:sz w:val="40"/>
          <w:szCs w:val="40"/>
        </w:rPr>
        <w:drawing>
          <wp:inline distT="0" distB="0" distL="0" distR="0">
            <wp:extent cx="974319" cy="1093626"/>
            <wp:effectExtent l="19050" t="0" r="0" b="0"/>
            <wp:docPr id="3" name="Picture 1" descr="WECAN (Final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CAN (Final Approved)"/>
                    <pic:cNvPicPr>
                      <a:picLocks noChangeAspect="1" noChangeArrowheads="1"/>
                    </pic:cNvPicPr>
                  </pic:nvPicPr>
                  <pic:blipFill>
                    <a:blip r:embed="rId5" cstate="print"/>
                    <a:srcRect/>
                    <a:stretch>
                      <a:fillRect/>
                    </a:stretch>
                  </pic:blipFill>
                  <pic:spPr bwMode="auto">
                    <a:xfrm>
                      <a:off x="0" y="0"/>
                      <a:ext cx="979548" cy="1099496"/>
                    </a:xfrm>
                    <a:prstGeom prst="rect">
                      <a:avLst/>
                    </a:prstGeom>
                    <a:noFill/>
                    <a:ln w="9525">
                      <a:noFill/>
                      <a:miter lim="800000"/>
                      <a:headEnd/>
                      <a:tailEnd/>
                    </a:ln>
                  </pic:spPr>
                </pic:pic>
              </a:graphicData>
            </a:graphic>
          </wp:inline>
        </w:drawing>
      </w:r>
    </w:p>
    <w:p w:rsidR="00EB6682" w:rsidRPr="00606309" w:rsidRDefault="00EB6682" w:rsidP="00EB6682">
      <w:pPr>
        <w:jc w:val="center"/>
        <w:rPr>
          <w:color w:val="1F497D" w:themeColor="text2"/>
          <w:sz w:val="40"/>
          <w:szCs w:val="40"/>
        </w:rPr>
      </w:pPr>
      <w:r w:rsidRPr="00606309">
        <w:rPr>
          <w:color w:val="1F497D" w:themeColor="text2"/>
          <w:sz w:val="40"/>
          <w:szCs w:val="40"/>
        </w:rPr>
        <w:t>WVU Robert C. Byrd Health Sciences Center</w:t>
      </w:r>
    </w:p>
    <w:p w:rsidR="00EB6682" w:rsidRDefault="00EB6682" w:rsidP="00EB6682">
      <w:pPr>
        <w:jc w:val="center"/>
        <w:rPr>
          <w:color w:val="1F497D" w:themeColor="text2"/>
          <w:sz w:val="40"/>
          <w:szCs w:val="40"/>
        </w:rPr>
      </w:pPr>
      <w:r w:rsidRPr="00606309">
        <w:rPr>
          <w:color w:val="1F497D" w:themeColor="text2"/>
          <w:sz w:val="40"/>
          <w:szCs w:val="40"/>
        </w:rPr>
        <w:t>Recycling Programs</w:t>
      </w:r>
    </w:p>
    <w:p w:rsidR="00815918" w:rsidRPr="00606309" w:rsidRDefault="00815918" w:rsidP="00EB6682">
      <w:pPr>
        <w:jc w:val="center"/>
        <w:rPr>
          <w:color w:val="1F497D" w:themeColor="text2"/>
          <w:sz w:val="40"/>
          <w:szCs w:val="40"/>
        </w:rPr>
      </w:pPr>
    </w:p>
    <w:p w:rsidR="004F6087" w:rsidRDefault="0088139C" w:rsidP="00815918">
      <w:r>
        <w:t xml:space="preserve">West Virginia University Robert C. Byrd Health Sciences Center in conjunction with the WVU Recycling Service </w:t>
      </w:r>
      <w:r w:rsidR="00EB6682">
        <w:t xml:space="preserve">has initiated a </w:t>
      </w:r>
      <w:r>
        <w:t>building wide recycling</w:t>
      </w:r>
      <w:r w:rsidR="001D1729">
        <w:t xml:space="preserve"> program</w:t>
      </w:r>
      <w:r w:rsidR="00EB6682">
        <w:t>.</w:t>
      </w:r>
      <w:r w:rsidRPr="00E646FA">
        <w:t xml:space="preserve"> </w:t>
      </w:r>
    </w:p>
    <w:p w:rsidR="004F6087" w:rsidRDefault="004F6087" w:rsidP="00815918"/>
    <w:p w:rsidR="00103808" w:rsidRDefault="0088139C" w:rsidP="00815918">
      <w:r w:rsidRPr="00E646FA">
        <w:t xml:space="preserve">Participation in the program is easy!  </w:t>
      </w:r>
    </w:p>
    <w:p w:rsidR="00B66E78" w:rsidRDefault="00B66E78" w:rsidP="00B66E78">
      <w:pPr>
        <w:numPr>
          <w:ilvl w:val="0"/>
          <w:numId w:val="16"/>
        </w:numPr>
        <w:spacing w:before="100" w:beforeAutospacing="1" w:after="100" w:afterAutospacing="1"/>
      </w:pPr>
      <w:r>
        <w:t>Pick up a cardboard recycling bin from Surplus on the ground floor of HSC (G-278) between 7:00 a.m. and 3:00 p.m. </w:t>
      </w:r>
    </w:p>
    <w:p w:rsidR="00103808" w:rsidRDefault="0088139C" w:rsidP="00815918">
      <w:pPr>
        <w:pStyle w:val="ListParagraph"/>
        <w:numPr>
          <w:ilvl w:val="0"/>
          <w:numId w:val="16"/>
        </w:numPr>
      </w:pPr>
      <w:r w:rsidRPr="00E646FA">
        <w:t xml:space="preserve">Use </w:t>
      </w:r>
      <w:r w:rsidR="001D1729">
        <w:t>the</w:t>
      </w:r>
      <w:r w:rsidRPr="00E646FA">
        <w:t xml:space="preserve"> </w:t>
      </w:r>
      <w:r>
        <w:t>bin</w:t>
      </w:r>
      <w:r w:rsidRPr="00E646FA">
        <w:t xml:space="preserve"> to collect recyclables; when the </w:t>
      </w:r>
      <w:r>
        <w:t>bin</w:t>
      </w:r>
      <w:r w:rsidRPr="00E646FA">
        <w:t xml:space="preserve"> is full, carry it to the </w:t>
      </w:r>
      <w:r>
        <w:t xml:space="preserve">recycling station nearest you </w:t>
      </w:r>
      <w:r w:rsidRPr="00E646FA">
        <w:t xml:space="preserve">and sort </w:t>
      </w:r>
      <w:r>
        <w:t>the recyclables into the appropriate opening in the recycling bin.</w:t>
      </w:r>
    </w:p>
    <w:p w:rsidR="00AC4110" w:rsidRDefault="0088139C" w:rsidP="00815918">
      <w:pPr>
        <w:pStyle w:val="ListParagraph"/>
        <w:numPr>
          <w:ilvl w:val="0"/>
          <w:numId w:val="16"/>
        </w:numPr>
      </w:pPr>
      <w:r>
        <w:t>Recycling bins will be located near the service elevators on HSC South</w:t>
      </w:r>
      <w:r w:rsidR="00B05CFD">
        <w:t>,</w:t>
      </w:r>
      <w:r>
        <w:t xml:space="preserve"> and near the elevators on HSC North.  Existing recycling bins located </w:t>
      </w:r>
      <w:r w:rsidR="00391B02">
        <w:t>near</w:t>
      </w:r>
      <w:r>
        <w:t xml:space="preserve"> the food service area</w:t>
      </w:r>
      <w:r w:rsidR="00391B02">
        <w:t>s</w:t>
      </w:r>
      <w:r>
        <w:t xml:space="preserve"> will remain in their current </w:t>
      </w:r>
      <w:r w:rsidR="00391B02">
        <w:t>location</w:t>
      </w:r>
      <w:r>
        <w:t xml:space="preserve">.  </w:t>
      </w:r>
    </w:p>
    <w:p w:rsidR="00AC4110" w:rsidRDefault="00AC4110" w:rsidP="00AC4110"/>
    <w:p w:rsidR="0088139C" w:rsidRDefault="0088139C" w:rsidP="00AC4110">
      <w:r>
        <w:t>All faculty, staff, students</w:t>
      </w:r>
      <w:r w:rsidR="00B05CFD">
        <w:t>,</w:t>
      </w:r>
      <w:r>
        <w:t xml:space="preserve"> and visitors are encouraged to participate in th</w:t>
      </w:r>
      <w:r w:rsidR="001D1729">
        <w:t>is</w:t>
      </w:r>
      <w:r>
        <w:t xml:space="preserve"> important program.</w:t>
      </w:r>
    </w:p>
    <w:p w:rsidR="00EB6682" w:rsidRDefault="00EB6682" w:rsidP="00815918"/>
    <w:p w:rsidR="00EB6682" w:rsidRDefault="00EB6682" w:rsidP="00815918">
      <w:r>
        <w:t>The WVU HSC will recycle:</w:t>
      </w:r>
    </w:p>
    <w:p w:rsidR="00EB6682" w:rsidRPr="0088139C" w:rsidRDefault="00EB6682" w:rsidP="00815918">
      <w:pPr>
        <w:pStyle w:val="ListParagraph"/>
        <w:numPr>
          <w:ilvl w:val="0"/>
          <w:numId w:val="1"/>
        </w:numPr>
        <w:rPr>
          <w:b/>
        </w:rPr>
      </w:pPr>
      <w:r>
        <w:rPr>
          <w:b/>
        </w:rPr>
        <w:t>Aluminum and Steel C</w:t>
      </w:r>
      <w:r w:rsidRPr="0088139C">
        <w:rPr>
          <w:b/>
        </w:rPr>
        <w:t>ans</w:t>
      </w:r>
    </w:p>
    <w:p w:rsidR="00EB6682" w:rsidRPr="0088139C" w:rsidRDefault="00EB6682" w:rsidP="00815918">
      <w:pPr>
        <w:pStyle w:val="ListParagraph"/>
        <w:numPr>
          <w:ilvl w:val="0"/>
          <w:numId w:val="1"/>
        </w:numPr>
        <w:rPr>
          <w:b/>
        </w:rPr>
      </w:pPr>
      <w:r w:rsidRPr="0088139C">
        <w:rPr>
          <w:b/>
        </w:rPr>
        <w:t xml:space="preserve"> #1 &amp;</w:t>
      </w:r>
      <w:r>
        <w:rPr>
          <w:b/>
        </w:rPr>
        <w:t xml:space="preserve"> #2 Plastic B</w:t>
      </w:r>
      <w:r w:rsidRPr="0088139C">
        <w:rPr>
          <w:b/>
        </w:rPr>
        <w:t>ottles</w:t>
      </w:r>
    </w:p>
    <w:p w:rsidR="00EB6682" w:rsidRPr="0088139C" w:rsidRDefault="00EB6682" w:rsidP="00815918">
      <w:pPr>
        <w:pStyle w:val="ListParagraph"/>
        <w:numPr>
          <w:ilvl w:val="0"/>
          <w:numId w:val="1"/>
        </w:numPr>
        <w:rPr>
          <w:b/>
        </w:rPr>
      </w:pPr>
      <w:r w:rsidRPr="0088139C">
        <w:rPr>
          <w:b/>
        </w:rPr>
        <w:t xml:space="preserve"> Paper</w:t>
      </w:r>
    </w:p>
    <w:p w:rsidR="00EB6682" w:rsidRDefault="00EB6682" w:rsidP="00815918">
      <w:pPr>
        <w:pStyle w:val="ListParagraph"/>
        <w:numPr>
          <w:ilvl w:val="0"/>
          <w:numId w:val="1"/>
        </w:numPr>
        <w:rPr>
          <w:b/>
        </w:rPr>
      </w:pPr>
      <w:r>
        <w:rPr>
          <w:b/>
        </w:rPr>
        <w:t>Toner C</w:t>
      </w:r>
      <w:r w:rsidRPr="0088139C">
        <w:rPr>
          <w:b/>
        </w:rPr>
        <w:t>artridges</w:t>
      </w:r>
    </w:p>
    <w:p w:rsidR="0088139C" w:rsidRPr="0088139C" w:rsidRDefault="0088139C" w:rsidP="00815918">
      <w:pPr>
        <w:rPr>
          <w:b/>
        </w:rPr>
      </w:pPr>
    </w:p>
    <w:p w:rsidR="0088139C" w:rsidRPr="0088139C" w:rsidRDefault="00B05CFD" w:rsidP="00815918">
      <w:pPr>
        <w:rPr>
          <w:b/>
        </w:rPr>
      </w:pPr>
      <w:r w:rsidRPr="00EB6682">
        <w:rPr>
          <w:b/>
        </w:rPr>
        <w:t>Battery and Cell P</w:t>
      </w:r>
      <w:r w:rsidR="0088139C" w:rsidRPr="00EB6682">
        <w:rPr>
          <w:b/>
        </w:rPr>
        <w:t>hones</w:t>
      </w:r>
      <w:r w:rsidR="0088139C">
        <w:t xml:space="preserve"> can also be recycl</w:t>
      </w:r>
      <w:r w:rsidR="001D1729">
        <w:t xml:space="preserve">ed at drop off boxes located in the HSC </w:t>
      </w:r>
      <w:r w:rsidR="0088139C">
        <w:t>Copy Center</w:t>
      </w:r>
      <w:r w:rsidR="00103808">
        <w:t xml:space="preserve"> (G-100)</w:t>
      </w:r>
      <w:r w:rsidR="001D1729">
        <w:t xml:space="preserve">, </w:t>
      </w:r>
      <w:r w:rsidR="0088139C">
        <w:t xml:space="preserve">Facilities </w:t>
      </w:r>
      <w:r w:rsidR="001D1729">
        <w:t xml:space="preserve">Management </w:t>
      </w:r>
      <w:r w:rsidR="0088139C">
        <w:t>Surplus</w:t>
      </w:r>
      <w:r w:rsidR="00AC4110">
        <w:t xml:space="preserve"> (G-278)</w:t>
      </w:r>
      <w:r>
        <w:t>,</w:t>
      </w:r>
      <w:r w:rsidR="001D1729">
        <w:t xml:space="preserve"> and the </w:t>
      </w:r>
      <w:r w:rsidR="0088139C">
        <w:t>HSC Safety Office (G</w:t>
      </w:r>
      <w:r w:rsidR="00391B02">
        <w:t>-</w:t>
      </w:r>
      <w:r w:rsidR="00103808">
        <w:t>1</w:t>
      </w:r>
      <w:r w:rsidR="0088139C">
        <w:t>02)</w:t>
      </w:r>
      <w:r w:rsidR="001D1729">
        <w:t xml:space="preserve">.  </w:t>
      </w:r>
      <w:r w:rsidR="0088139C">
        <w:rPr>
          <w:rStyle w:val="Strong"/>
          <w:b w:val="0"/>
        </w:rPr>
        <w:t>The following</w:t>
      </w:r>
      <w:r w:rsidR="00103808">
        <w:rPr>
          <w:rStyle w:val="Strong"/>
          <w:b w:val="0"/>
        </w:rPr>
        <w:t xml:space="preserve"> types of batteries</w:t>
      </w:r>
      <w:r w:rsidR="0088139C">
        <w:rPr>
          <w:rStyle w:val="Strong"/>
          <w:b w:val="0"/>
        </w:rPr>
        <w:t xml:space="preserve"> are accepted:</w:t>
      </w:r>
    </w:p>
    <w:p w:rsidR="0088139C" w:rsidRDefault="0088139C" w:rsidP="00815918">
      <w:pPr>
        <w:pStyle w:val="ListParagraph"/>
        <w:numPr>
          <w:ilvl w:val="0"/>
          <w:numId w:val="5"/>
        </w:numPr>
        <w:spacing w:before="100" w:beforeAutospacing="1" w:after="100" w:afterAutospacing="1"/>
      </w:pPr>
      <w:r>
        <w:rPr>
          <w:rStyle w:val="Strong"/>
        </w:rPr>
        <w:t xml:space="preserve">Nickel Metal Hydride </w:t>
      </w:r>
      <w:r>
        <w:t xml:space="preserve">(Ni-MH) </w:t>
      </w:r>
    </w:p>
    <w:p w:rsidR="0088139C" w:rsidRDefault="0088139C" w:rsidP="00815918">
      <w:pPr>
        <w:pStyle w:val="ListParagraph"/>
        <w:numPr>
          <w:ilvl w:val="0"/>
          <w:numId w:val="5"/>
        </w:numPr>
        <w:spacing w:before="100" w:beforeAutospacing="1" w:after="100" w:afterAutospacing="1"/>
      </w:pPr>
      <w:r>
        <w:rPr>
          <w:rStyle w:val="Strong"/>
        </w:rPr>
        <w:t>Nickel Cadium</w:t>
      </w:r>
      <w:r>
        <w:t xml:space="preserve">   (Ni-Cd)</w:t>
      </w:r>
    </w:p>
    <w:p w:rsidR="00E77707" w:rsidRDefault="0088139C" w:rsidP="00815918">
      <w:pPr>
        <w:pStyle w:val="ListParagraph"/>
        <w:numPr>
          <w:ilvl w:val="0"/>
          <w:numId w:val="3"/>
        </w:numPr>
        <w:spacing w:before="100" w:beforeAutospacing="1" w:after="100" w:afterAutospacing="1"/>
      </w:pPr>
      <w:r>
        <w:rPr>
          <w:rStyle w:val="Strong"/>
        </w:rPr>
        <w:t>Lithium Ion</w:t>
      </w:r>
      <w:r>
        <w:t xml:space="preserve">  (Li-ion)</w:t>
      </w:r>
      <w:r w:rsidR="00E77707">
        <w:t xml:space="preserve"> </w:t>
      </w:r>
    </w:p>
    <w:p w:rsidR="0088139C" w:rsidRDefault="0088139C" w:rsidP="00815918">
      <w:pPr>
        <w:pStyle w:val="ListParagraph"/>
        <w:numPr>
          <w:ilvl w:val="0"/>
          <w:numId w:val="3"/>
        </w:numPr>
        <w:spacing w:before="100" w:beforeAutospacing="1" w:after="100" w:afterAutospacing="1"/>
      </w:pPr>
      <w:r w:rsidRPr="0088139C">
        <w:rPr>
          <w:rStyle w:val="Strong"/>
        </w:rPr>
        <w:t>Small Seated Lead (Pb) Batteries</w:t>
      </w:r>
      <w:r w:rsidRPr="0088139C">
        <w:t xml:space="preserve"> </w:t>
      </w:r>
      <w:r>
        <w:t>(Found in cell/cordless phone, cordless power tools, laptop computers, PDAs, two-way radios,</w:t>
      </w:r>
      <w:r w:rsidR="00391B02">
        <w:t xml:space="preserve"> </w:t>
      </w:r>
      <w:r>
        <w:t>etc) (2 lbs. or less)</w:t>
      </w:r>
    </w:p>
    <w:p w:rsidR="0088139C" w:rsidRPr="007163EA" w:rsidRDefault="0088139C" w:rsidP="00815918">
      <w:pPr>
        <w:numPr>
          <w:ilvl w:val="0"/>
          <w:numId w:val="3"/>
        </w:numPr>
        <w:spacing w:before="100" w:beforeAutospacing="1" w:after="100" w:afterAutospacing="1"/>
        <w:rPr>
          <w:rStyle w:val="Strong"/>
          <w:b w:val="0"/>
          <w:bCs w:val="0"/>
        </w:rPr>
      </w:pPr>
      <w:r>
        <w:rPr>
          <w:rStyle w:val="Strong"/>
        </w:rPr>
        <w:t>Cell Phones</w:t>
      </w:r>
    </w:p>
    <w:p w:rsidR="007163EA" w:rsidRPr="0088139C" w:rsidRDefault="007163EA" w:rsidP="00815918">
      <w:pPr>
        <w:numPr>
          <w:ilvl w:val="0"/>
          <w:numId w:val="3"/>
        </w:numPr>
        <w:spacing w:before="100" w:beforeAutospacing="1" w:after="100" w:afterAutospacing="1"/>
        <w:rPr>
          <w:rStyle w:val="Strong"/>
          <w:b w:val="0"/>
          <w:bCs w:val="0"/>
        </w:rPr>
      </w:pPr>
      <w:r w:rsidRPr="00B05CFD">
        <w:rPr>
          <w:rStyle w:val="Strong"/>
        </w:rPr>
        <w:t>Alkaline</w:t>
      </w:r>
      <w:r>
        <w:rPr>
          <w:rStyle w:val="Strong"/>
        </w:rPr>
        <w:t xml:space="preserve"> </w:t>
      </w:r>
    </w:p>
    <w:p w:rsidR="0088139C" w:rsidRDefault="00EB6682" w:rsidP="00815918">
      <w:r>
        <w:rPr>
          <w:rStyle w:val="Strong"/>
          <w:b w:val="0"/>
        </w:rPr>
        <w:t>T</w:t>
      </w:r>
      <w:r w:rsidR="0088139C" w:rsidRPr="00EB6682">
        <w:rPr>
          <w:rStyle w:val="Strong"/>
          <w:b w:val="0"/>
        </w:rPr>
        <w:t>he following</w:t>
      </w:r>
      <w:r>
        <w:rPr>
          <w:rStyle w:val="Strong"/>
          <w:b w:val="0"/>
        </w:rPr>
        <w:t xml:space="preserve"> batteries </w:t>
      </w:r>
      <w:r w:rsidRPr="00EB6682">
        <w:rPr>
          <w:rStyle w:val="Strong"/>
        </w:rPr>
        <w:t>ARE NOT</w:t>
      </w:r>
      <w:r>
        <w:rPr>
          <w:rStyle w:val="Strong"/>
          <w:b w:val="0"/>
        </w:rPr>
        <w:t xml:space="preserve"> accepted</w:t>
      </w:r>
      <w:r w:rsidR="0088139C" w:rsidRPr="00EB6682">
        <w:rPr>
          <w:rStyle w:val="Strong"/>
          <w:b w:val="0"/>
        </w:rPr>
        <w:t>:</w:t>
      </w:r>
      <w:r w:rsidR="0088139C">
        <w:t xml:space="preserve"> </w:t>
      </w:r>
    </w:p>
    <w:p w:rsidR="001D1729" w:rsidRPr="00B05CFD" w:rsidRDefault="0088139C" w:rsidP="00815918">
      <w:pPr>
        <w:numPr>
          <w:ilvl w:val="0"/>
          <w:numId w:val="3"/>
        </w:numPr>
        <w:spacing w:before="100" w:beforeAutospacing="1" w:after="100" w:afterAutospacing="1"/>
        <w:rPr>
          <w:rStyle w:val="Strong"/>
          <w:bCs w:val="0"/>
        </w:rPr>
      </w:pPr>
      <w:r w:rsidRPr="00B05CFD">
        <w:rPr>
          <w:rStyle w:val="Strong"/>
        </w:rPr>
        <w:t>Non Rechargeable (Lithium) Batteries</w:t>
      </w:r>
    </w:p>
    <w:p w:rsidR="0088139C" w:rsidRPr="00B05CFD" w:rsidRDefault="0088139C" w:rsidP="00815918">
      <w:pPr>
        <w:numPr>
          <w:ilvl w:val="0"/>
          <w:numId w:val="3"/>
        </w:numPr>
        <w:spacing w:before="100" w:beforeAutospacing="1" w:after="100" w:afterAutospacing="1"/>
      </w:pPr>
      <w:r w:rsidRPr="00B05CFD">
        <w:rPr>
          <w:rStyle w:val="Strong"/>
        </w:rPr>
        <w:t>Batteries</w:t>
      </w:r>
      <w:r w:rsidR="00BC7232">
        <w:rPr>
          <w:rStyle w:val="Strong"/>
        </w:rPr>
        <w:t xml:space="preserve"> weighing</w:t>
      </w:r>
      <w:r w:rsidRPr="00B05CFD">
        <w:rPr>
          <w:rStyle w:val="Strong"/>
        </w:rPr>
        <w:t xml:space="preserve"> over 2 </w:t>
      </w:r>
      <w:r w:rsidR="00BC7232">
        <w:rPr>
          <w:rStyle w:val="Strong"/>
        </w:rPr>
        <w:t>pounds.</w:t>
      </w:r>
      <w:r w:rsidRPr="00B05CFD">
        <w:t xml:space="preserve"> </w:t>
      </w:r>
    </w:p>
    <w:p w:rsidR="00B66E78" w:rsidRDefault="00B66E78" w:rsidP="00815918">
      <w:pPr>
        <w:spacing w:before="100" w:beforeAutospacing="1" w:after="100" w:afterAutospacing="1"/>
        <w:rPr>
          <w:b/>
          <w:color w:val="1F497D" w:themeColor="text2"/>
          <w:sz w:val="32"/>
          <w:szCs w:val="32"/>
        </w:rPr>
      </w:pPr>
    </w:p>
    <w:p w:rsidR="0088139C" w:rsidRPr="00606309" w:rsidRDefault="0088139C" w:rsidP="00815918">
      <w:pPr>
        <w:spacing w:before="100" w:beforeAutospacing="1" w:after="100" w:afterAutospacing="1"/>
        <w:rPr>
          <w:b/>
          <w:color w:val="1F497D" w:themeColor="text2"/>
          <w:sz w:val="32"/>
          <w:szCs w:val="32"/>
        </w:rPr>
      </w:pPr>
      <w:r w:rsidRPr="00606309">
        <w:rPr>
          <w:b/>
          <w:color w:val="1F497D" w:themeColor="text2"/>
          <w:sz w:val="32"/>
          <w:szCs w:val="32"/>
        </w:rPr>
        <w:lastRenderedPageBreak/>
        <w:t>Questions you may have regarding the new recycling program</w:t>
      </w:r>
      <w:r w:rsidR="00E77707" w:rsidRPr="00606309">
        <w:rPr>
          <w:b/>
          <w:color w:val="1F497D" w:themeColor="text2"/>
          <w:sz w:val="32"/>
          <w:szCs w:val="32"/>
        </w:rPr>
        <w:t>:</w:t>
      </w:r>
    </w:p>
    <w:p w:rsidR="0088139C" w:rsidRPr="00E646FA" w:rsidRDefault="0088139C" w:rsidP="00815918">
      <w:pPr>
        <w:rPr>
          <w:b/>
        </w:rPr>
      </w:pPr>
      <w:r w:rsidRPr="00E646FA">
        <w:rPr>
          <w:b/>
        </w:rPr>
        <w:t xml:space="preserve">What type of paper is accepted?  </w:t>
      </w:r>
    </w:p>
    <w:p w:rsidR="00B05CFD" w:rsidRDefault="00BC7232" w:rsidP="00815918">
      <w:pPr>
        <w:pStyle w:val="ListParagraph"/>
        <w:numPr>
          <w:ilvl w:val="0"/>
          <w:numId w:val="12"/>
        </w:numPr>
      </w:pPr>
      <w:r>
        <w:t>All pap</w:t>
      </w:r>
      <w:r w:rsidR="0083161D">
        <w:t>er is accepted in bins marked “P</w:t>
      </w:r>
      <w:r>
        <w:t>aper”</w:t>
      </w:r>
      <w:r w:rsidR="0088139C" w:rsidRPr="00E646FA">
        <w:t xml:space="preserve">, as long as it is </w:t>
      </w:r>
      <w:r w:rsidR="00B05CFD" w:rsidRPr="00EB6682">
        <w:t>NOT</w:t>
      </w:r>
      <w:r w:rsidR="0088139C" w:rsidRPr="00EB6682">
        <w:t xml:space="preserve"> </w:t>
      </w:r>
      <w:r w:rsidR="0088139C" w:rsidRPr="00E646FA">
        <w:t xml:space="preserve">soiled with food waste (no dirty paper plates or pizza boxes, please!).  </w:t>
      </w:r>
    </w:p>
    <w:p w:rsidR="00AD1EA5" w:rsidRDefault="0088139C" w:rsidP="00815918">
      <w:pPr>
        <w:pStyle w:val="ListParagraph"/>
        <w:numPr>
          <w:ilvl w:val="0"/>
          <w:numId w:val="12"/>
        </w:numPr>
      </w:pPr>
      <w:r w:rsidRPr="00E646FA">
        <w:t>Acceptable paper</w:t>
      </w:r>
      <w:r w:rsidR="00BC7232">
        <w:t xml:space="preserve"> products</w:t>
      </w:r>
      <w:r w:rsidRPr="00E646FA">
        <w:t xml:space="preserve"> include</w:t>
      </w:r>
      <w:r w:rsidR="00BC7232">
        <w:t>:</w:t>
      </w:r>
      <w:r w:rsidRPr="00E646FA">
        <w:t xml:space="preserve"> newspaper</w:t>
      </w:r>
      <w:r w:rsidR="00BC7232">
        <w:t>s</w:t>
      </w:r>
      <w:r w:rsidRPr="00E646FA">
        <w:t xml:space="preserve">, magazines, manila folders, glossy junk mail, non-corrugated cardboard (soda cartons, letterhead boxes, etc.). </w:t>
      </w:r>
    </w:p>
    <w:p w:rsidR="0088139C" w:rsidRPr="00AD1EA5" w:rsidRDefault="0088139C" w:rsidP="00815918">
      <w:pPr>
        <w:pStyle w:val="ListParagraph"/>
        <w:numPr>
          <w:ilvl w:val="0"/>
          <w:numId w:val="12"/>
        </w:numPr>
        <w:rPr>
          <w:b/>
        </w:rPr>
      </w:pPr>
      <w:r w:rsidRPr="00BC7232">
        <w:t>Paper clips,</w:t>
      </w:r>
      <w:r w:rsidR="00BC7232">
        <w:t xml:space="preserve"> staples, etc. do not </w:t>
      </w:r>
      <w:r w:rsidRPr="00BC7232">
        <w:t>need to be removed</w:t>
      </w:r>
      <w:r w:rsidRPr="00AD1EA5">
        <w:rPr>
          <w:b/>
        </w:rPr>
        <w:t xml:space="preserve">.  </w:t>
      </w:r>
    </w:p>
    <w:p w:rsidR="00391B02" w:rsidRDefault="00391B02" w:rsidP="00815918">
      <w:pPr>
        <w:rPr>
          <w:b/>
        </w:rPr>
      </w:pPr>
    </w:p>
    <w:p w:rsidR="0088139C" w:rsidRPr="00E646FA" w:rsidRDefault="00391B02" w:rsidP="00815918">
      <w:pPr>
        <w:rPr>
          <w:b/>
        </w:rPr>
      </w:pPr>
      <w:r>
        <w:rPr>
          <w:b/>
        </w:rPr>
        <w:t>Are all types of plastic accepted</w:t>
      </w:r>
      <w:r w:rsidR="0088139C" w:rsidRPr="00E646FA">
        <w:rPr>
          <w:b/>
        </w:rPr>
        <w:t>?</w:t>
      </w:r>
    </w:p>
    <w:p w:rsidR="00AD1EA5" w:rsidRDefault="0088139C" w:rsidP="00815918">
      <w:pPr>
        <w:pStyle w:val="ListParagraph"/>
        <w:numPr>
          <w:ilvl w:val="0"/>
          <w:numId w:val="13"/>
        </w:numPr>
      </w:pPr>
      <w:r>
        <w:t xml:space="preserve">Only </w:t>
      </w:r>
      <w:r w:rsidRPr="00E646FA">
        <w:t>#1</w:t>
      </w:r>
      <w:r>
        <w:t xml:space="preserve"> and #2 </w:t>
      </w:r>
      <w:r w:rsidRPr="00E646FA">
        <w:t xml:space="preserve">plastic can be placed in the </w:t>
      </w:r>
      <w:r w:rsidR="00391B02">
        <w:t>recycling</w:t>
      </w:r>
      <w:r w:rsidR="0083161D">
        <w:t xml:space="preserve"> bins marked “P</w:t>
      </w:r>
      <w:r w:rsidR="00BC7232">
        <w:t xml:space="preserve">lastic”. </w:t>
      </w:r>
    </w:p>
    <w:p w:rsidR="00BC7232" w:rsidRDefault="0088139C" w:rsidP="00815918">
      <w:pPr>
        <w:pStyle w:val="ListParagraph"/>
        <w:numPr>
          <w:ilvl w:val="0"/>
          <w:numId w:val="13"/>
        </w:numPr>
      </w:pPr>
      <w:r w:rsidRPr="00E646FA">
        <w:t>This includes soda</w:t>
      </w:r>
      <w:r w:rsidR="00BC7232">
        <w:t xml:space="preserve"> bottles</w:t>
      </w:r>
      <w:r w:rsidR="00AD1EA5">
        <w:t>,</w:t>
      </w:r>
      <w:r w:rsidRPr="00E646FA">
        <w:t xml:space="preserve"> water bottles, </w:t>
      </w:r>
      <w:r>
        <w:t xml:space="preserve">milk jugs, </w:t>
      </w:r>
      <w:r w:rsidRPr="00E646FA">
        <w:t>some juice bottles</w:t>
      </w:r>
      <w:r w:rsidR="00AD1EA5">
        <w:t>,</w:t>
      </w:r>
      <w:r w:rsidRPr="00E646FA">
        <w:t xml:space="preserve"> </w:t>
      </w:r>
      <w:r w:rsidR="00BC7232">
        <w:t xml:space="preserve">etc.  </w:t>
      </w:r>
    </w:p>
    <w:p w:rsidR="00AD1EA5" w:rsidRDefault="00BC7232" w:rsidP="00815918">
      <w:pPr>
        <w:pStyle w:val="ListParagraph"/>
        <w:numPr>
          <w:ilvl w:val="0"/>
          <w:numId w:val="13"/>
        </w:numPr>
      </w:pPr>
      <w:r>
        <w:t xml:space="preserve">Check the bottom of the bottle for the #1 or #2 </w:t>
      </w:r>
      <w:r w:rsidR="0088139C" w:rsidRPr="00E646FA">
        <w:t>inside the recycling arrow</w:t>
      </w:r>
      <w:r>
        <w:t xml:space="preserve"> to be sure</w:t>
      </w:r>
      <w:r w:rsidR="0088139C" w:rsidRPr="00E646FA">
        <w:t xml:space="preserve">. </w:t>
      </w:r>
      <w:r>
        <w:rPr>
          <w:rFonts w:ascii="Arial Narrow" w:hAnsi="Arial Narrow" w:cs="Arial"/>
          <w:b/>
          <w:noProof/>
          <w:color w:val="333333"/>
          <w:w w:val="111"/>
          <w:sz w:val="22"/>
          <w:szCs w:val="22"/>
        </w:rPr>
        <w:drawing>
          <wp:inline distT="0" distB="0" distL="0" distR="0">
            <wp:extent cx="323850" cy="247650"/>
            <wp:effectExtent l="19050" t="0" r="0" b="0"/>
            <wp:docPr id="4" name="smallimg_1" descr="Sometimes it seems like modern America is one colossal plastic palace. The versatile material is in our cars, toys, packaging, clothing, home goods, food utensils, medical devices and so much more. It is also littering our streets, clogging our waterways and choking marine life. Many plastics can be readily recycled, but how do consumers make sense of all the different types and rules?&#10;Number 1 PlasticsPET or PETE (polyethylene terephthalate) Found in: Soft drink, water and beer bottles; mouthwash bottles; peanut butter containers; salad dressing and vegetable oil containers; ovenable food trays.Recycling: Picked up through most curbside recycling programs.Recycled into: Polar fleece, fiber, tote bags, furniture, carpet, paneling, straps, (occasionally) new containers&#10;PET plastic is the most common for single-use bottled beverages, because it is inexpensive, lightweight and easy to recycle. It poses low risk of leaching breakdown products. Recycling rates remain relatively low (around 20%), though the material is in high demand by remanufactur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img_1" descr="Sometimes it seems like modern America is one colossal plastic palace. The versatile material is in our cars, toys, packaging, clothing, home goods, food utensils, medical devices and so much more. It is also littering our streets, clogging our waterways and choking marine life. Many plastics can be readily recycled, but how do consumers make sense of all the different types and rules?&#10;Number 1 PlasticsPET or PETE (polyethylene terephthalate) Found in: Soft drink, water and beer bottles; mouthwash bottles; peanut butter containers; salad dressing and vegetable oil containers; ovenable food trays.Recycling: Picked up through most curbside recycling programs.Recycled into: Polar fleece, fiber, tote bags, furniture, carpet, paneling, straps, (occasionally) new containers&#10;PET plastic is the most common for single-use bottled beverages, because it is inexpensive, lightweight and easy to recycle. It poses low risk of leaching breakdown products. Recycling rates remain relatively low (around 20%), though the material is in high demand by remanufacturers. "/>
                    <pic:cNvPicPr>
                      <a:picLocks noChangeAspect="1" noChangeArrowheads="1"/>
                    </pic:cNvPicPr>
                  </pic:nvPicPr>
                  <pic:blipFill>
                    <a:blip r:embed="rId6" cstate="print"/>
                    <a:srcRect/>
                    <a:stretch>
                      <a:fillRect/>
                    </a:stretch>
                  </pic:blipFill>
                  <pic:spPr bwMode="auto">
                    <a:xfrm>
                      <a:off x="0" y="0"/>
                      <a:ext cx="326173" cy="249426"/>
                    </a:xfrm>
                    <a:prstGeom prst="rect">
                      <a:avLst/>
                    </a:prstGeom>
                    <a:noFill/>
                    <a:ln w="9525">
                      <a:noFill/>
                      <a:miter lim="800000"/>
                      <a:headEnd/>
                      <a:tailEnd/>
                    </a:ln>
                  </pic:spPr>
                </pic:pic>
              </a:graphicData>
            </a:graphic>
          </wp:inline>
        </w:drawing>
      </w:r>
      <w:r>
        <w:rPr>
          <w:rFonts w:ascii="Arial Narrow" w:hAnsi="Arial Narrow" w:cs="Arial"/>
          <w:b/>
          <w:noProof/>
          <w:color w:val="333333"/>
          <w:w w:val="104"/>
          <w:sz w:val="25"/>
          <w:szCs w:val="25"/>
        </w:rPr>
        <w:drawing>
          <wp:inline distT="0" distB="0" distL="0" distR="0">
            <wp:extent cx="320881" cy="244632"/>
            <wp:effectExtent l="19050" t="0" r="2969" b="0"/>
            <wp:docPr id="5" name="smallimg_2" descr="Number 2 Plastics HDPE (high density polyethylene) Found in: Milk jugs, juice bottles; bleach, detergent and household cleaner bottles; shampoo bottles; some trash and shopping bags; motor oil bottles; butter and yogurt tubs; cereal box linersRecycling: Picked up through most curbside recycling programs, although some allow only those containers with necks.Recycled into: Laundry detergent bottles, oil bottles, pens, recycling containers, floor tile, drainage pipe, lumber, benches, doghouses, picnic tables, fencing&#10;HDPE is a versatile plastic with many uses, especially for packaging. It carries low risk of leaching and is readily recyclable into many g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img_2" descr="Number 2 Plastics HDPE (high density polyethylene) Found in: Milk jugs, juice bottles; bleach, detergent and household cleaner bottles; shampoo bottles; some trash and shopping bags; motor oil bottles; butter and yogurt tubs; cereal box linersRecycling: Picked up through most curbside recycling programs, although some allow only those containers with necks.Recycled into: Laundry detergent bottles, oil bottles, pens, recycling containers, floor tile, drainage pipe, lumber, benches, doghouses, picnic tables, fencing&#10;HDPE is a versatile plastic with many uses, especially for packaging. It carries low risk of leaching and is readily recyclable into many goods."/>
                    <pic:cNvPicPr>
                      <a:picLocks noChangeAspect="1" noChangeArrowheads="1"/>
                    </pic:cNvPicPr>
                  </pic:nvPicPr>
                  <pic:blipFill>
                    <a:blip r:embed="rId7" cstate="print"/>
                    <a:srcRect/>
                    <a:stretch>
                      <a:fillRect/>
                    </a:stretch>
                  </pic:blipFill>
                  <pic:spPr bwMode="auto">
                    <a:xfrm>
                      <a:off x="0" y="0"/>
                      <a:ext cx="320881" cy="244632"/>
                    </a:xfrm>
                    <a:prstGeom prst="rect">
                      <a:avLst/>
                    </a:prstGeom>
                    <a:noFill/>
                    <a:ln w="9525">
                      <a:noFill/>
                      <a:miter lim="800000"/>
                      <a:headEnd/>
                      <a:tailEnd/>
                    </a:ln>
                  </pic:spPr>
                </pic:pic>
              </a:graphicData>
            </a:graphic>
          </wp:inline>
        </w:drawing>
      </w:r>
    </w:p>
    <w:p w:rsidR="0088139C" w:rsidRDefault="00606309" w:rsidP="00815918">
      <w:pPr>
        <w:pStyle w:val="ListParagraph"/>
        <w:numPr>
          <w:ilvl w:val="0"/>
          <w:numId w:val="13"/>
        </w:numPr>
      </w:pPr>
      <w:r>
        <w:t>DO NOT</w:t>
      </w:r>
      <w:r w:rsidR="00E77707">
        <w:t xml:space="preserve"> recycle #1 or #2 plastic containing hazardous materials.</w:t>
      </w:r>
    </w:p>
    <w:p w:rsidR="00391B02" w:rsidRDefault="00391B02" w:rsidP="00815918">
      <w:pPr>
        <w:rPr>
          <w:b/>
        </w:rPr>
      </w:pPr>
    </w:p>
    <w:p w:rsidR="00413ED9" w:rsidRPr="00D813C7" w:rsidRDefault="00413ED9" w:rsidP="00815918">
      <w:pPr>
        <w:rPr>
          <w:b/>
        </w:rPr>
      </w:pPr>
      <w:r w:rsidRPr="00D813C7">
        <w:rPr>
          <w:b/>
        </w:rPr>
        <w:t xml:space="preserve">What </w:t>
      </w:r>
      <w:r w:rsidR="00391B02" w:rsidRPr="00D813C7">
        <w:rPr>
          <w:b/>
        </w:rPr>
        <w:t>types of cans are</w:t>
      </w:r>
      <w:r w:rsidRPr="00D813C7">
        <w:rPr>
          <w:b/>
        </w:rPr>
        <w:t xml:space="preserve"> acceptable?</w:t>
      </w:r>
    </w:p>
    <w:p w:rsidR="00413ED9" w:rsidRDefault="00413ED9" w:rsidP="00815918">
      <w:pPr>
        <w:pStyle w:val="ListParagraph"/>
        <w:numPr>
          <w:ilvl w:val="0"/>
          <w:numId w:val="14"/>
        </w:numPr>
      </w:pPr>
      <w:r>
        <w:t>Both aluminum and steel cans ar</w:t>
      </w:r>
      <w:r w:rsidR="0083161D">
        <w:t>e accepted in the bins marked “C</w:t>
      </w:r>
      <w:r>
        <w:t>ans</w:t>
      </w:r>
      <w:r w:rsidR="00A670B1">
        <w:t>”.</w:t>
      </w:r>
    </w:p>
    <w:p w:rsidR="0088139C" w:rsidRDefault="0088139C" w:rsidP="00815918"/>
    <w:p w:rsidR="0088139C" w:rsidRPr="00DE1D99" w:rsidRDefault="0088139C" w:rsidP="00815918">
      <w:pPr>
        <w:rPr>
          <w:b/>
        </w:rPr>
      </w:pPr>
      <w:r w:rsidRPr="00DE1D99">
        <w:rPr>
          <w:b/>
        </w:rPr>
        <w:t>How can I recycle toner cartridges?</w:t>
      </w:r>
    </w:p>
    <w:p w:rsidR="00AD1EA5" w:rsidRDefault="0088139C" w:rsidP="00815918">
      <w:pPr>
        <w:pStyle w:val="ListParagraph"/>
        <w:numPr>
          <w:ilvl w:val="0"/>
          <w:numId w:val="14"/>
        </w:numPr>
      </w:pPr>
      <w:r>
        <w:t>Spent toner cartridges can be pla</w:t>
      </w:r>
      <w:r w:rsidR="00A670B1">
        <w:t>ced at the recycling kiosks</w:t>
      </w:r>
      <w:r w:rsidR="00157656">
        <w:t xml:space="preserve"> (on the floor/at the side of the recycling container and out of the way of pedestrian traffic)</w:t>
      </w:r>
      <w:r w:rsidR="00A670B1">
        <w:t xml:space="preserve">.  </w:t>
      </w:r>
    </w:p>
    <w:p w:rsidR="00AD1EA5" w:rsidRDefault="00606309" w:rsidP="00815918">
      <w:pPr>
        <w:pStyle w:val="ListParagraph"/>
        <w:numPr>
          <w:ilvl w:val="0"/>
          <w:numId w:val="14"/>
        </w:numPr>
      </w:pPr>
      <w:r>
        <w:t xml:space="preserve">Toner cartridges </w:t>
      </w:r>
      <w:r w:rsidR="00157656">
        <w:t>MUST</w:t>
      </w:r>
      <w:r w:rsidR="00A670B1">
        <w:t xml:space="preserve"> be</w:t>
      </w:r>
      <w:r w:rsidR="0088139C">
        <w:t xml:space="preserve"> in a box or a bag.  </w:t>
      </w:r>
    </w:p>
    <w:p w:rsidR="0088139C" w:rsidRDefault="00606309" w:rsidP="00815918">
      <w:pPr>
        <w:pStyle w:val="ListParagraph"/>
        <w:numPr>
          <w:ilvl w:val="0"/>
          <w:numId w:val="14"/>
        </w:numPr>
      </w:pPr>
      <w:r>
        <w:t xml:space="preserve">The cartridges </w:t>
      </w:r>
      <w:r w:rsidR="0088139C">
        <w:t xml:space="preserve">will be carried out with the recycling and collected and staged for the company that holds the WVU contract.  </w:t>
      </w:r>
    </w:p>
    <w:p w:rsidR="0088139C" w:rsidRDefault="0088139C" w:rsidP="00815918"/>
    <w:p w:rsidR="0088139C" w:rsidRDefault="0088139C" w:rsidP="00815918">
      <w:pPr>
        <w:rPr>
          <w:b/>
        </w:rPr>
      </w:pPr>
      <w:r w:rsidRPr="00C2562A">
        <w:rPr>
          <w:b/>
        </w:rPr>
        <w:t xml:space="preserve">Why do </w:t>
      </w:r>
      <w:r>
        <w:rPr>
          <w:b/>
        </w:rPr>
        <w:t>w</w:t>
      </w:r>
      <w:r w:rsidRPr="00C2562A">
        <w:rPr>
          <w:b/>
        </w:rPr>
        <w:t xml:space="preserve">e </w:t>
      </w:r>
      <w:r>
        <w:rPr>
          <w:b/>
        </w:rPr>
        <w:t>n</w:t>
      </w:r>
      <w:r w:rsidRPr="00C2562A">
        <w:rPr>
          <w:b/>
        </w:rPr>
        <w:t xml:space="preserve">ot </w:t>
      </w:r>
      <w:r>
        <w:rPr>
          <w:b/>
        </w:rPr>
        <w:t>r</w:t>
      </w:r>
      <w:r w:rsidRPr="00C2562A">
        <w:rPr>
          <w:b/>
        </w:rPr>
        <w:t xml:space="preserve">ecycle </w:t>
      </w:r>
      <w:r>
        <w:rPr>
          <w:b/>
        </w:rPr>
        <w:t>g</w:t>
      </w:r>
      <w:r w:rsidRPr="00C2562A">
        <w:rPr>
          <w:b/>
        </w:rPr>
        <w:t xml:space="preserve">lass on </w:t>
      </w:r>
      <w:r>
        <w:rPr>
          <w:b/>
        </w:rPr>
        <w:t>c</w:t>
      </w:r>
      <w:r w:rsidRPr="00C2562A">
        <w:rPr>
          <w:b/>
        </w:rPr>
        <w:t>ampus?</w:t>
      </w:r>
    </w:p>
    <w:p w:rsidR="00AD1EA5" w:rsidRDefault="0088139C" w:rsidP="00815918">
      <w:pPr>
        <w:pStyle w:val="ListParagraph"/>
        <w:numPr>
          <w:ilvl w:val="0"/>
          <w:numId w:val="15"/>
        </w:numPr>
      </w:pPr>
      <w:r w:rsidRPr="00C2562A">
        <w:t>Our collections process is not automated</w:t>
      </w:r>
      <w:r w:rsidR="00AD1EA5">
        <w:t xml:space="preserve"> so </w:t>
      </w:r>
      <w:r w:rsidRPr="00C2562A">
        <w:t xml:space="preserve">our crew </w:t>
      </w:r>
      <w:r w:rsidR="00157656">
        <w:t xml:space="preserve">must </w:t>
      </w:r>
      <w:r w:rsidRPr="00C2562A">
        <w:t xml:space="preserve">collect the material by hand.  </w:t>
      </w:r>
    </w:p>
    <w:p w:rsidR="0088139C" w:rsidRDefault="0088139C" w:rsidP="00815918">
      <w:pPr>
        <w:pStyle w:val="ListParagraph"/>
        <w:numPr>
          <w:ilvl w:val="0"/>
          <w:numId w:val="15"/>
        </w:numPr>
      </w:pPr>
      <w:r w:rsidRPr="00C2562A">
        <w:t>A bin full of glass would be too heavy to lift</w:t>
      </w:r>
      <w:r w:rsidR="00AD1EA5">
        <w:t xml:space="preserve"> and</w:t>
      </w:r>
      <w:r w:rsidRPr="00C2562A">
        <w:t xml:space="preserve"> broken glass </w:t>
      </w:r>
      <w:r w:rsidR="00157656">
        <w:t>creates a</w:t>
      </w:r>
      <w:r w:rsidRPr="00C2562A">
        <w:t xml:space="preserve"> safety hazard.</w:t>
      </w:r>
      <w:r w:rsidR="00E77707">
        <w:t xml:space="preserve"> </w:t>
      </w:r>
    </w:p>
    <w:p w:rsidR="000B0A6E" w:rsidRDefault="000B0A6E" w:rsidP="00815918">
      <w:pPr>
        <w:rPr>
          <w:b/>
        </w:rPr>
      </w:pPr>
    </w:p>
    <w:p w:rsidR="00606309" w:rsidRDefault="00606309" w:rsidP="00815918">
      <w:pPr>
        <w:rPr>
          <w:b/>
        </w:rPr>
      </w:pPr>
      <w:r>
        <w:rPr>
          <w:b/>
        </w:rPr>
        <w:t>Does the HSC recycle other items?</w:t>
      </w:r>
    </w:p>
    <w:p w:rsidR="00606309" w:rsidRPr="00606309" w:rsidRDefault="00606309" w:rsidP="00815918">
      <w:r w:rsidRPr="00606309">
        <w:t>T</w:t>
      </w:r>
      <w:r w:rsidR="00437CB5" w:rsidRPr="00606309">
        <w:t xml:space="preserve">he HSC has been recycling its </w:t>
      </w:r>
      <w:r w:rsidR="0014255F" w:rsidRPr="00606309">
        <w:t>fluorescent light</w:t>
      </w:r>
      <w:r w:rsidR="00437CB5" w:rsidRPr="00606309">
        <w:t>s</w:t>
      </w:r>
      <w:r w:rsidR="007163EA">
        <w:t>,</w:t>
      </w:r>
      <w:r w:rsidR="0014255F" w:rsidRPr="00606309">
        <w:t xml:space="preserve"> cooking oil</w:t>
      </w:r>
      <w:r w:rsidR="00437CB5" w:rsidRPr="00606309">
        <w:t xml:space="preserve"> </w:t>
      </w:r>
      <w:r w:rsidR="004704B8">
        <w:t>and scrap metal</w:t>
      </w:r>
      <w:r w:rsidR="00437CB5" w:rsidRPr="00606309">
        <w:t>.</w:t>
      </w:r>
      <w:r w:rsidR="0014255F" w:rsidRPr="00606309">
        <w:t xml:space="preserve">  </w:t>
      </w:r>
    </w:p>
    <w:p w:rsidR="00606309" w:rsidRDefault="00606309" w:rsidP="00815918"/>
    <w:p w:rsidR="00606309" w:rsidRPr="00606309" w:rsidRDefault="00606309" w:rsidP="00815918">
      <w:pPr>
        <w:rPr>
          <w:b/>
        </w:rPr>
      </w:pPr>
      <w:r w:rsidRPr="00606309">
        <w:rPr>
          <w:b/>
        </w:rPr>
        <w:t>How can I get more information about recycling at HSC?</w:t>
      </w:r>
    </w:p>
    <w:p w:rsidR="001D1729" w:rsidRDefault="001D1729" w:rsidP="00815918">
      <w:r>
        <w:t>For additional information regarding recycling</w:t>
      </w:r>
      <w:r w:rsidR="00391B02">
        <w:t xml:space="preserve"> at HSC</w:t>
      </w:r>
      <w:r w:rsidR="00157656">
        <w:t>,</w:t>
      </w:r>
      <w:r w:rsidR="00391B02">
        <w:t xml:space="preserve"> </w:t>
      </w:r>
      <w:r>
        <w:t xml:space="preserve">visit the HSC Safety Office </w:t>
      </w:r>
      <w:r w:rsidR="00391B02">
        <w:t>website</w:t>
      </w:r>
      <w:r>
        <w:t xml:space="preserve"> at: </w:t>
      </w:r>
      <w:r w:rsidR="00C07DF3" w:rsidRPr="00C07DF3">
        <w:rPr>
          <w:color w:val="1F497D" w:themeColor="text2"/>
        </w:rPr>
        <w:t>http://www.hsc.wvu.edu/safety/</w:t>
      </w:r>
      <w:r w:rsidR="00C07DF3">
        <w:t xml:space="preserve"> </w:t>
      </w:r>
      <w:r w:rsidR="0030205C">
        <w:t>or contact</w:t>
      </w:r>
      <w:r>
        <w:t xml:space="preserve"> the H</w:t>
      </w:r>
      <w:r w:rsidR="00606309">
        <w:t>SC Safety Office at 304-293-6924</w:t>
      </w:r>
      <w:r>
        <w:t xml:space="preserve"> or e-mail Stephanie Grah</w:t>
      </w:r>
      <w:r w:rsidR="00391B02">
        <w:t>a</w:t>
      </w:r>
      <w:r>
        <w:t>m-Sims at</w:t>
      </w:r>
      <w:r w:rsidR="00A52CA0">
        <w:t xml:space="preserve">:  </w:t>
      </w:r>
      <w:hyperlink r:id="rId8" w:history="1">
        <w:r w:rsidRPr="00692D56">
          <w:rPr>
            <w:rStyle w:val="Hyperlink"/>
          </w:rPr>
          <w:t>sgraham-sims@hsc.wvu.edu</w:t>
        </w:r>
      </w:hyperlink>
      <w:r w:rsidR="0023247B">
        <w:t xml:space="preserve">  </w:t>
      </w:r>
    </w:p>
    <w:p w:rsidR="000B0A6E" w:rsidRDefault="000B0A6E" w:rsidP="00815918"/>
    <w:p w:rsidR="00C07DF3" w:rsidRPr="00DE1D99" w:rsidRDefault="00C07DF3" w:rsidP="00C07DF3">
      <w:pPr>
        <w:rPr>
          <w:b/>
        </w:rPr>
      </w:pPr>
      <w:r w:rsidRPr="00DE1D99">
        <w:rPr>
          <w:b/>
        </w:rPr>
        <w:t>How do I arrange to have pick-ups of voluminous material?</w:t>
      </w:r>
    </w:p>
    <w:p w:rsidR="00C07DF3" w:rsidRDefault="00C07DF3" w:rsidP="00C07DF3">
      <w:r>
        <w:t xml:space="preserve">Please call 304-293-9500, or e-mail </w:t>
      </w:r>
      <w:hyperlink r:id="rId9" w:history="1">
        <w:r w:rsidRPr="001D3F73">
          <w:rPr>
            <w:rStyle w:val="Hyperlink"/>
          </w:rPr>
          <w:t>Barbara.Angeletti@mail.wvu.edu</w:t>
        </w:r>
      </w:hyperlink>
      <w:r>
        <w:t xml:space="preserve"> to arrange for a special </w:t>
      </w:r>
      <w:r w:rsidRPr="000B0A6E">
        <w:t>recycling pick-up</w:t>
      </w:r>
    </w:p>
    <w:p w:rsidR="00C07DF3" w:rsidRDefault="00C07DF3" w:rsidP="00C07DF3"/>
    <w:p w:rsidR="000B0A6E" w:rsidRPr="000B0A6E" w:rsidRDefault="000B0A6E" w:rsidP="00815918">
      <w:r w:rsidRPr="000B0A6E">
        <w:t xml:space="preserve">A special </w:t>
      </w:r>
      <w:r w:rsidR="00EF3D2D">
        <w:t>mention</w:t>
      </w:r>
      <w:r w:rsidRPr="000B0A6E">
        <w:t xml:space="preserve"> of appreciat</w:t>
      </w:r>
      <w:r>
        <w:t xml:space="preserve">ion </w:t>
      </w:r>
      <w:r w:rsidRPr="000B0A6E">
        <w:t>goes out to</w:t>
      </w:r>
      <w:r w:rsidR="00815918">
        <w:t xml:space="preserve"> current and past members of </w:t>
      </w:r>
      <w:r w:rsidR="00606309">
        <w:t>the</w:t>
      </w:r>
      <w:r w:rsidRPr="000B0A6E">
        <w:t xml:space="preserve"> WVU Sch</w:t>
      </w:r>
      <w:r w:rsidR="00EF3D2D">
        <w:t>ool of Medicine Recycling Club</w:t>
      </w:r>
      <w:r w:rsidR="00815918">
        <w:t>,</w:t>
      </w:r>
      <w:r w:rsidR="00606309">
        <w:t xml:space="preserve"> their current p</w:t>
      </w:r>
      <w:r w:rsidR="00EF3D2D">
        <w:t>resident</w:t>
      </w:r>
      <w:r w:rsidR="00815918">
        <w:t xml:space="preserve"> Janice Ahn</w:t>
      </w:r>
      <w:r w:rsidR="00606309">
        <w:t xml:space="preserve"> and faculty advisor</w:t>
      </w:r>
      <w:r w:rsidR="00815918">
        <w:t xml:space="preserve"> </w:t>
      </w:r>
      <w:r w:rsidR="00606309">
        <w:t>Karen Woodfork.</w:t>
      </w:r>
      <w:r w:rsidR="00EF3D2D">
        <w:t xml:space="preserve"> </w:t>
      </w:r>
      <w:r w:rsidR="00815918">
        <w:t xml:space="preserve">All were instrumental in </w:t>
      </w:r>
      <w:r w:rsidRPr="000B0A6E">
        <w:t>volunteer</w:t>
      </w:r>
      <w:r w:rsidR="00815918">
        <w:t xml:space="preserve">ing </w:t>
      </w:r>
      <w:r w:rsidRPr="000B0A6E">
        <w:t>to initiate and operate the former recycling program for the H</w:t>
      </w:r>
      <w:r w:rsidR="00606309">
        <w:t xml:space="preserve">ealth </w:t>
      </w:r>
      <w:r w:rsidRPr="000B0A6E">
        <w:t>S</w:t>
      </w:r>
      <w:r w:rsidR="00606309">
        <w:t xml:space="preserve">ciences </w:t>
      </w:r>
      <w:r w:rsidRPr="000B0A6E">
        <w:t>C</w:t>
      </w:r>
      <w:r w:rsidR="00606309">
        <w:t>enter</w:t>
      </w:r>
      <w:r w:rsidRPr="000B0A6E">
        <w:t>.</w:t>
      </w:r>
    </w:p>
    <w:p w:rsidR="00815918" w:rsidRDefault="00815918" w:rsidP="00EB6682">
      <w:pPr>
        <w:rPr>
          <w:b/>
          <w:color w:val="1F497D" w:themeColor="text2"/>
        </w:rPr>
      </w:pPr>
    </w:p>
    <w:p w:rsidR="00EF3D2D" w:rsidRPr="00606309" w:rsidRDefault="001D1729" w:rsidP="00815918">
      <w:pPr>
        <w:jc w:val="center"/>
        <w:rPr>
          <w:color w:val="1F497D" w:themeColor="text2"/>
          <w:sz w:val="22"/>
          <w:szCs w:val="22"/>
        </w:rPr>
      </w:pPr>
      <w:r w:rsidRPr="00606309">
        <w:rPr>
          <w:b/>
          <w:color w:val="1F497D" w:themeColor="text2"/>
        </w:rPr>
        <w:t xml:space="preserve">Your support and </w:t>
      </w:r>
      <w:r w:rsidR="00391B02" w:rsidRPr="00606309">
        <w:rPr>
          <w:b/>
          <w:color w:val="1F497D" w:themeColor="text2"/>
        </w:rPr>
        <w:t>participation</w:t>
      </w:r>
      <w:r w:rsidRPr="00606309">
        <w:rPr>
          <w:b/>
          <w:color w:val="1F497D" w:themeColor="text2"/>
        </w:rPr>
        <w:t xml:space="preserve"> in the WVU HSC recycling program will be appreciated!</w:t>
      </w:r>
    </w:p>
    <w:sectPr w:rsidR="00EF3D2D" w:rsidRPr="00606309" w:rsidSect="00EB6682">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5019"/>
    <w:multiLevelType w:val="multilevel"/>
    <w:tmpl w:val="0E26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13FF2"/>
    <w:multiLevelType w:val="multilevel"/>
    <w:tmpl w:val="0E26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A0282C"/>
    <w:multiLevelType w:val="hybridMultilevel"/>
    <w:tmpl w:val="D21E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914C4"/>
    <w:multiLevelType w:val="hybridMultilevel"/>
    <w:tmpl w:val="96B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12518"/>
    <w:multiLevelType w:val="hybridMultilevel"/>
    <w:tmpl w:val="2DAA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C341A3"/>
    <w:multiLevelType w:val="multilevel"/>
    <w:tmpl w:val="A362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D33F24"/>
    <w:multiLevelType w:val="multilevel"/>
    <w:tmpl w:val="1F7E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4422A2"/>
    <w:multiLevelType w:val="hybridMultilevel"/>
    <w:tmpl w:val="A8A6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0A5315"/>
    <w:multiLevelType w:val="multilevel"/>
    <w:tmpl w:val="1CFEB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BD710B"/>
    <w:multiLevelType w:val="hybridMultilevel"/>
    <w:tmpl w:val="6A24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F47933"/>
    <w:multiLevelType w:val="hybridMultilevel"/>
    <w:tmpl w:val="3B84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DC3C3D"/>
    <w:multiLevelType w:val="hybridMultilevel"/>
    <w:tmpl w:val="7908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1C1931"/>
    <w:multiLevelType w:val="multilevel"/>
    <w:tmpl w:val="22AA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7D21CC"/>
    <w:multiLevelType w:val="hybridMultilevel"/>
    <w:tmpl w:val="8344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67711"/>
    <w:multiLevelType w:val="multilevel"/>
    <w:tmpl w:val="0F8E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39078B"/>
    <w:multiLevelType w:val="hybridMultilevel"/>
    <w:tmpl w:val="0DE0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3851E3"/>
    <w:multiLevelType w:val="hybridMultilevel"/>
    <w:tmpl w:val="68FA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8"/>
  </w:num>
  <w:num w:numId="4">
    <w:abstractNumId w:val="14"/>
  </w:num>
  <w:num w:numId="5">
    <w:abstractNumId w:val="10"/>
  </w:num>
  <w:num w:numId="6">
    <w:abstractNumId w:val="5"/>
  </w:num>
  <w:num w:numId="7">
    <w:abstractNumId w:val="6"/>
  </w:num>
  <w:num w:numId="8">
    <w:abstractNumId w:val="7"/>
  </w:num>
  <w:num w:numId="9">
    <w:abstractNumId w:val="1"/>
  </w:num>
  <w:num w:numId="10">
    <w:abstractNumId w:val="3"/>
  </w:num>
  <w:num w:numId="11">
    <w:abstractNumId w:val="9"/>
  </w:num>
  <w:num w:numId="12">
    <w:abstractNumId w:val="2"/>
  </w:num>
  <w:num w:numId="13">
    <w:abstractNumId w:val="16"/>
  </w:num>
  <w:num w:numId="14">
    <w:abstractNumId w:val="4"/>
  </w:num>
  <w:num w:numId="15">
    <w:abstractNumId w:val="15"/>
  </w:num>
  <w:num w:numId="16">
    <w:abstractNumId w:val="1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139C"/>
    <w:rsid w:val="00072CB6"/>
    <w:rsid w:val="000B0A6E"/>
    <w:rsid w:val="00103808"/>
    <w:rsid w:val="001226BE"/>
    <w:rsid w:val="0014255F"/>
    <w:rsid w:val="00155BA8"/>
    <w:rsid w:val="00157656"/>
    <w:rsid w:val="00187576"/>
    <w:rsid w:val="001D1729"/>
    <w:rsid w:val="0023247B"/>
    <w:rsid w:val="0030205C"/>
    <w:rsid w:val="00330D3C"/>
    <w:rsid w:val="00331E59"/>
    <w:rsid w:val="00391B02"/>
    <w:rsid w:val="00413ED9"/>
    <w:rsid w:val="00437CB5"/>
    <w:rsid w:val="004704B8"/>
    <w:rsid w:val="004C3694"/>
    <w:rsid w:val="004D2183"/>
    <w:rsid w:val="004F6087"/>
    <w:rsid w:val="00541B8C"/>
    <w:rsid w:val="005D03F4"/>
    <w:rsid w:val="00606309"/>
    <w:rsid w:val="006137BA"/>
    <w:rsid w:val="006839EF"/>
    <w:rsid w:val="006F6757"/>
    <w:rsid w:val="00710B55"/>
    <w:rsid w:val="007163EA"/>
    <w:rsid w:val="007668B8"/>
    <w:rsid w:val="00780594"/>
    <w:rsid w:val="00815918"/>
    <w:rsid w:val="0083161D"/>
    <w:rsid w:val="008507BB"/>
    <w:rsid w:val="00855D34"/>
    <w:rsid w:val="00880C5B"/>
    <w:rsid w:val="0088139C"/>
    <w:rsid w:val="008B4E8F"/>
    <w:rsid w:val="009F70A2"/>
    <w:rsid w:val="00A52CA0"/>
    <w:rsid w:val="00A670B1"/>
    <w:rsid w:val="00AC4110"/>
    <w:rsid w:val="00AD1EA5"/>
    <w:rsid w:val="00B05CFD"/>
    <w:rsid w:val="00B46F7D"/>
    <w:rsid w:val="00B66E78"/>
    <w:rsid w:val="00BC7232"/>
    <w:rsid w:val="00C07DF3"/>
    <w:rsid w:val="00C22FEA"/>
    <w:rsid w:val="00D22B0D"/>
    <w:rsid w:val="00D3639C"/>
    <w:rsid w:val="00E77707"/>
    <w:rsid w:val="00EB6682"/>
    <w:rsid w:val="00EF3D2D"/>
    <w:rsid w:val="00FC69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39C"/>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413ED9"/>
    <w:pPr>
      <w:spacing w:before="75" w:after="75"/>
      <w:outlineLvl w:val="2"/>
    </w:pPr>
    <w:rPr>
      <w:b/>
      <w:bCs/>
      <w:color w:val="1261A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8139C"/>
    <w:rPr>
      <w:color w:val="0000FF"/>
      <w:u w:val="single"/>
    </w:rPr>
  </w:style>
  <w:style w:type="paragraph" w:styleId="ListParagraph">
    <w:name w:val="List Paragraph"/>
    <w:basedOn w:val="Normal"/>
    <w:uiPriority w:val="34"/>
    <w:qFormat/>
    <w:rsid w:val="0088139C"/>
    <w:pPr>
      <w:ind w:left="720"/>
      <w:contextualSpacing/>
    </w:pPr>
  </w:style>
  <w:style w:type="character" w:styleId="Strong">
    <w:name w:val="Strong"/>
    <w:basedOn w:val="DefaultParagraphFont"/>
    <w:uiPriority w:val="22"/>
    <w:qFormat/>
    <w:rsid w:val="0088139C"/>
    <w:rPr>
      <w:b/>
      <w:bCs/>
    </w:rPr>
  </w:style>
  <w:style w:type="character" w:customStyle="1" w:styleId="Heading3Char">
    <w:name w:val="Heading 3 Char"/>
    <w:basedOn w:val="DefaultParagraphFont"/>
    <w:link w:val="Heading3"/>
    <w:uiPriority w:val="9"/>
    <w:rsid w:val="00413ED9"/>
    <w:rPr>
      <w:rFonts w:ascii="Times New Roman" w:eastAsia="Times New Roman" w:hAnsi="Times New Roman" w:cs="Times New Roman"/>
      <w:b/>
      <w:bCs/>
      <w:color w:val="1261AB"/>
      <w:sz w:val="24"/>
      <w:szCs w:val="24"/>
    </w:rPr>
  </w:style>
  <w:style w:type="paragraph" w:styleId="NormalWeb">
    <w:name w:val="Normal (Web)"/>
    <w:basedOn w:val="Normal"/>
    <w:uiPriority w:val="99"/>
    <w:unhideWhenUsed/>
    <w:rsid w:val="00413ED9"/>
    <w:pPr>
      <w:spacing w:before="100" w:beforeAutospacing="1" w:after="100" w:afterAutospacing="1"/>
    </w:pPr>
  </w:style>
  <w:style w:type="paragraph" w:styleId="BalloonText">
    <w:name w:val="Balloon Text"/>
    <w:basedOn w:val="Normal"/>
    <w:link w:val="BalloonTextChar"/>
    <w:uiPriority w:val="99"/>
    <w:semiHidden/>
    <w:unhideWhenUsed/>
    <w:rsid w:val="001D1729"/>
    <w:rPr>
      <w:rFonts w:ascii="Tahoma" w:hAnsi="Tahoma" w:cs="Tahoma"/>
      <w:sz w:val="16"/>
      <w:szCs w:val="16"/>
    </w:rPr>
  </w:style>
  <w:style w:type="character" w:customStyle="1" w:styleId="BalloonTextChar">
    <w:name w:val="Balloon Text Char"/>
    <w:basedOn w:val="DefaultParagraphFont"/>
    <w:link w:val="BalloonText"/>
    <w:uiPriority w:val="99"/>
    <w:semiHidden/>
    <w:rsid w:val="001D172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113204">
      <w:bodyDiv w:val="1"/>
      <w:marLeft w:val="0"/>
      <w:marRight w:val="0"/>
      <w:marTop w:val="0"/>
      <w:marBottom w:val="0"/>
      <w:divBdr>
        <w:top w:val="none" w:sz="0" w:space="0" w:color="auto"/>
        <w:left w:val="none" w:sz="0" w:space="0" w:color="auto"/>
        <w:bottom w:val="none" w:sz="0" w:space="0" w:color="auto"/>
        <w:right w:val="none" w:sz="0" w:space="0" w:color="auto"/>
      </w:divBdr>
      <w:divsChild>
        <w:div w:id="350110665">
          <w:marLeft w:val="0"/>
          <w:marRight w:val="0"/>
          <w:marTop w:val="0"/>
          <w:marBottom w:val="0"/>
          <w:divBdr>
            <w:top w:val="none" w:sz="0" w:space="0" w:color="auto"/>
            <w:left w:val="none" w:sz="0" w:space="0" w:color="auto"/>
            <w:bottom w:val="none" w:sz="0" w:space="0" w:color="auto"/>
            <w:right w:val="none" w:sz="0" w:space="0" w:color="auto"/>
          </w:divBdr>
          <w:divsChild>
            <w:div w:id="753554578">
              <w:marLeft w:val="0"/>
              <w:marRight w:val="0"/>
              <w:marTop w:val="0"/>
              <w:marBottom w:val="0"/>
              <w:divBdr>
                <w:top w:val="none" w:sz="0" w:space="0" w:color="auto"/>
                <w:left w:val="none" w:sz="0" w:space="0" w:color="auto"/>
                <w:bottom w:val="none" w:sz="0" w:space="0" w:color="auto"/>
                <w:right w:val="none" w:sz="0" w:space="0" w:color="auto"/>
              </w:divBdr>
              <w:divsChild>
                <w:div w:id="732779373">
                  <w:marLeft w:val="0"/>
                  <w:marRight w:val="0"/>
                  <w:marTop w:val="0"/>
                  <w:marBottom w:val="0"/>
                  <w:divBdr>
                    <w:top w:val="none" w:sz="0" w:space="0" w:color="auto"/>
                    <w:left w:val="none" w:sz="0" w:space="0" w:color="auto"/>
                    <w:bottom w:val="none" w:sz="0" w:space="0" w:color="auto"/>
                    <w:right w:val="none" w:sz="0" w:space="0" w:color="auto"/>
                  </w:divBdr>
                  <w:divsChild>
                    <w:div w:id="2103061298">
                      <w:marLeft w:val="0"/>
                      <w:marRight w:val="0"/>
                      <w:marTop w:val="0"/>
                      <w:marBottom w:val="0"/>
                      <w:divBdr>
                        <w:top w:val="none" w:sz="0" w:space="0" w:color="auto"/>
                        <w:left w:val="none" w:sz="0" w:space="0" w:color="auto"/>
                        <w:bottom w:val="none" w:sz="0" w:space="0" w:color="auto"/>
                        <w:right w:val="none" w:sz="0" w:space="0" w:color="auto"/>
                      </w:divBdr>
                      <w:divsChild>
                        <w:div w:id="1036853310">
                          <w:marLeft w:val="150"/>
                          <w:marRight w:val="0"/>
                          <w:marTop w:val="0"/>
                          <w:marBottom w:val="150"/>
                          <w:divBdr>
                            <w:top w:val="none" w:sz="0" w:space="0" w:color="auto"/>
                            <w:left w:val="none" w:sz="0" w:space="0" w:color="auto"/>
                            <w:bottom w:val="none" w:sz="0" w:space="0" w:color="auto"/>
                            <w:right w:val="none" w:sz="0" w:space="0" w:color="auto"/>
                          </w:divBdr>
                          <w:divsChild>
                            <w:div w:id="42143953">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758297">
      <w:bodyDiv w:val="1"/>
      <w:marLeft w:val="0"/>
      <w:marRight w:val="0"/>
      <w:marTop w:val="0"/>
      <w:marBottom w:val="0"/>
      <w:divBdr>
        <w:top w:val="none" w:sz="0" w:space="0" w:color="auto"/>
        <w:left w:val="none" w:sz="0" w:space="0" w:color="auto"/>
        <w:bottom w:val="none" w:sz="0" w:space="0" w:color="auto"/>
        <w:right w:val="none" w:sz="0" w:space="0" w:color="auto"/>
      </w:divBdr>
      <w:divsChild>
        <w:div w:id="2048290218">
          <w:marLeft w:val="0"/>
          <w:marRight w:val="0"/>
          <w:marTop w:val="0"/>
          <w:marBottom w:val="0"/>
          <w:divBdr>
            <w:top w:val="none" w:sz="0" w:space="0" w:color="auto"/>
            <w:left w:val="none" w:sz="0" w:space="0" w:color="auto"/>
            <w:bottom w:val="none" w:sz="0" w:space="0" w:color="auto"/>
            <w:right w:val="none" w:sz="0" w:space="0" w:color="auto"/>
          </w:divBdr>
          <w:divsChild>
            <w:div w:id="1540244601">
              <w:marLeft w:val="0"/>
              <w:marRight w:val="0"/>
              <w:marTop w:val="0"/>
              <w:marBottom w:val="0"/>
              <w:divBdr>
                <w:top w:val="none" w:sz="0" w:space="0" w:color="auto"/>
                <w:left w:val="none" w:sz="0" w:space="0" w:color="auto"/>
                <w:bottom w:val="none" w:sz="0" w:space="0" w:color="auto"/>
                <w:right w:val="none" w:sz="0" w:space="0" w:color="auto"/>
              </w:divBdr>
              <w:divsChild>
                <w:div w:id="1735201602">
                  <w:marLeft w:val="0"/>
                  <w:marRight w:val="0"/>
                  <w:marTop w:val="0"/>
                  <w:marBottom w:val="0"/>
                  <w:divBdr>
                    <w:top w:val="none" w:sz="0" w:space="0" w:color="auto"/>
                    <w:left w:val="none" w:sz="0" w:space="0" w:color="auto"/>
                    <w:bottom w:val="none" w:sz="0" w:space="0" w:color="auto"/>
                    <w:right w:val="none" w:sz="0" w:space="0" w:color="auto"/>
                  </w:divBdr>
                  <w:divsChild>
                    <w:div w:id="57023432">
                      <w:marLeft w:val="0"/>
                      <w:marRight w:val="0"/>
                      <w:marTop w:val="0"/>
                      <w:marBottom w:val="0"/>
                      <w:divBdr>
                        <w:top w:val="none" w:sz="0" w:space="0" w:color="auto"/>
                        <w:left w:val="none" w:sz="0" w:space="0" w:color="auto"/>
                        <w:bottom w:val="none" w:sz="0" w:space="0" w:color="auto"/>
                        <w:right w:val="none" w:sz="0" w:space="0" w:color="auto"/>
                      </w:divBdr>
                      <w:divsChild>
                        <w:div w:id="1782459065">
                          <w:marLeft w:val="150"/>
                          <w:marRight w:val="0"/>
                          <w:marTop w:val="0"/>
                          <w:marBottom w:val="150"/>
                          <w:divBdr>
                            <w:top w:val="none" w:sz="0" w:space="0" w:color="auto"/>
                            <w:left w:val="none" w:sz="0" w:space="0" w:color="auto"/>
                            <w:bottom w:val="none" w:sz="0" w:space="0" w:color="auto"/>
                            <w:right w:val="none" w:sz="0" w:space="0" w:color="auto"/>
                          </w:divBdr>
                          <w:divsChild>
                            <w:div w:id="9131990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765682">
      <w:bodyDiv w:val="1"/>
      <w:marLeft w:val="0"/>
      <w:marRight w:val="0"/>
      <w:marTop w:val="0"/>
      <w:marBottom w:val="0"/>
      <w:divBdr>
        <w:top w:val="none" w:sz="0" w:space="0" w:color="auto"/>
        <w:left w:val="none" w:sz="0" w:space="0" w:color="auto"/>
        <w:bottom w:val="none" w:sz="0" w:space="0" w:color="auto"/>
        <w:right w:val="none" w:sz="0" w:space="0" w:color="auto"/>
      </w:divBdr>
      <w:divsChild>
        <w:div w:id="1918828669">
          <w:marLeft w:val="0"/>
          <w:marRight w:val="0"/>
          <w:marTop w:val="0"/>
          <w:marBottom w:val="0"/>
          <w:divBdr>
            <w:top w:val="none" w:sz="0" w:space="0" w:color="auto"/>
            <w:left w:val="none" w:sz="0" w:space="0" w:color="auto"/>
            <w:bottom w:val="none" w:sz="0" w:space="0" w:color="auto"/>
            <w:right w:val="none" w:sz="0" w:space="0" w:color="auto"/>
          </w:divBdr>
          <w:divsChild>
            <w:div w:id="1247156185">
              <w:marLeft w:val="0"/>
              <w:marRight w:val="0"/>
              <w:marTop w:val="0"/>
              <w:marBottom w:val="0"/>
              <w:divBdr>
                <w:top w:val="none" w:sz="0" w:space="0" w:color="auto"/>
                <w:left w:val="none" w:sz="0" w:space="0" w:color="auto"/>
                <w:bottom w:val="none" w:sz="0" w:space="0" w:color="auto"/>
                <w:right w:val="none" w:sz="0" w:space="0" w:color="auto"/>
              </w:divBdr>
              <w:divsChild>
                <w:div w:id="568075835">
                  <w:marLeft w:val="0"/>
                  <w:marRight w:val="0"/>
                  <w:marTop w:val="0"/>
                  <w:marBottom w:val="0"/>
                  <w:divBdr>
                    <w:top w:val="none" w:sz="0" w:space="0" w:color="auto"/>
                    <w:left w:val="none" w:sz="0" w:space="0" w:color="auto"/>
                    <w:bottom w:val="none" w:sz="0" w:space="0" w:color="auto"/>
                    <w:right w:val="none" w:sz="0" w:space="0" w:color="auto"/>
                  </w:divBdr>
                  <w:divsChild>
                    <w:div w:id="327369697">
                      <w:marLeft w:val="0"/>
                      <w:marRight w:val="0"/>
                      <w:marTop w:val="0"/>
                      <w:marBottom w:val="0"/>
                      <w:divBdr>
                        <w:top w:val="none" w:sz="0" w:space="0" w:color="auto"/>
                        <w:left w:val="none" w:sz="0" w:space="0" w:color="auto"/>
                        <w:bottom w:val="none" w:sz="0" w:space="0" w:color="auto"/>
                        <w:right w:val="none" w:sz="0" w:space="0" w:color="auto"/>
                      </w:divBdr>
                      <w:divsChild>
                        <w:div w:id="1447773393">
                          <w:marLeft w:val="200"/>
                          <w:marRight w:val="0"/>
                          <w:marTop w:val="0"/>
                          <w:marBottom w:val="200"/>
                          <w:divBdr>
                            <w:top w:val="none" w:sz="0" w:space="0" w:color="auto"/>
                            <w:left w:val="none" w:sz="0" w:space="0" w:color="auto"/>
                            <w:bottom w:val="none" w:sz="0" w:space="0" w:color="auto"/>
                            <w:right w:val="none" w:sz="0" w:space="0" w:color="auto"/>
                          </w:divBdr>
                          <w:divsChild>
                            <w:div w:id="883910505">
                              <w:marLeft w:val="20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706639">
      <w:bodyDiv w:val="1"/>
      <w:marLeft w:val="0"/>
      <w:marRight w:val="0"/>
      <w:marTop w:val="0"/>
      <w:marBottom w:val="0"/>
      <w:divBdr>
        <w:top w:val="none" w:sz="0" w:space="0" w:color="auto"/>
        <w:left w:val="none" w:sz="0" w:space="0" w:color="auto"/>
        <w:bottom w:val="none" w:sz="0" w:space="0" w:color="auto"/>
        <w:right w:val="none" w:sz="0" w:space="0" w:color="auto"/>
      </w:divBdr>
      <w:divsChild>
        <w:div w:id="1356882703">
          <w:marLeft w:val="0"/>
          <w:marRight w:val="0"/>
          <w:marTop w:val="0"/>
          <w:marBottom w:val="0"/>
          <w:divBdr>
            <w:top w:val="none" w:sz="0" w:space="0" w:color="auto"/>
            <w:left w:val="none" w:sz="0" w:space="0" w:color="auto"/>
            <w:bottom w:val="none" w:sz="0" w:space="0" w:color="auto"/>
            <w:right w:val="none" w:sz="0" w:space="0" w:color="auto"/>
          </w:divBdr>
          <w:divsChild>
            <w:div w:id="1769497015">
              <w:marLeft w:val="0"/>
              <w:marRight w:val="0"/>
              <w:marTop w:val="0"/>
              <w:marBottom w:val="0"/>
              <w:divBdr>
                <w:top w:val="none" w:sz="0" w:space="0" w:color="auto"/>
                <w:left w:val="none" w:sz="0" w:space="0" w:color="auto"/>
                <w:bottom w:val="none" w:sz="0" w:space="0" w:color="auto"/>
                <w:right w:val="none" w:sz="0" w:space="0" w:color="auto"/>
              </w:divBdr>
              <w:divsChild>
                <w:div w:id="1245265577">
                  <w:marLeft w:val="0"/>
                  <w:marRight w:val="0"/>
                  <w:marTop w:val="0"/>
                  <w:marBottom w:val="0"/>
                  <w:divBdr>
                    <w:top w:val="none" w:sz="0" w:space="0" w:color="auto"/>
                    <w:left w:val="none" w:sz="0" w:space="0" w:color="auto"/>
                    <w:bottom w:val="none" w:sz="0" w:space="0" w:color="auto"/>
                    <w:right w:val="none" w:sz="0" w:space="0" w:color="auto"/>
                  </w:divBdr>
                  <w:divsChild>
                    <w:div w:id="136068899">
                      <w:marLeft w:val="0"/>
                      <w:marRight w:val="0"/>
                      <w:marTop w:val="0"/>
                      <w:marBottom w:val="0"/>
                      <w:divBdr>
                        <w:top w:val="none" w:sz="0" w:space="0" w:color="auto"/>
                        <w:left w:val="none" w:sz="0" w:space="0" w:color="auto"/>
                        <w:bottom w:val="none" w:sz="0" w:space="0" w:color="auto"/>
                        <w:right w:val="none" w:sz="0" w:space="0" w:color="auto"/>
                      </w:divBdr>
                      <w:divsChild>
                        <w:div w:id="1135636495">
                          <w:marLeft w:val="150"/>
                          <w:marRight w:val="0"/>
                          <w:marTop w:val="0"/>
                          <w:marBottom w:val="150"/>
                          <w:divBdr>
                            <w:top w:val="none" w:sz="0" w:space="0" w:color="auto"/>
                            <w:left w:val="none" w:sz="0" w:space="0" w:color="auto"/>
                            <w:bottom w:val="none" w:sz="0" w:space="0" w:color="auto"/>
                            <w:right w:val="none" w:sz="0" w:space="0" w:color="auto"/>
                          </w:divBdr>
                          <w:divsChild>
                            <w:div w:id="622660644">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35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graham-sims@hsc.wvu.edu"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arbara.Angeletti@mail.wv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616</Words>
  <Characters>3512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WVU - HSC</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HSC User</dc:creator>
  <cp:keywords/>
  <dc:description/>
  <cp:lastModifiedBy>HSC User</cp:lastModifiedBy>
  <cp:revision>2</cp:revision>
  <cp:lastPrinted>2011-02-04T14:54:00Z</cp:lastPrinted>
  <dcterms:created xsi:type="dcterms:W3CDTF">2011-02-23T18:54:00Z</dcterms:created>
  <dcterms:modified xsi:type="dcterms:W3CDTF">2011-02-23T18:54:00Z</dcterms:modified>
</cp:coreProperties>
</file>