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19F" w:rsidRPr="00912B7D" w:rsidRDefault="00EF1DD0" w:rsidP="000E319F">
      <w:pPr>
        <w:spacing w:after="0" w:line="240" w:lineRule="auto"/>
        <w:jc w:val="center"/>
        <w:rPr>
          <w:rFonts w:cs="Times New Roman"/>
          <w:b/>
          <w:szCs w:val="24"/>
        </w:rPr>
      </w:pPr>
      <w:r w:rsidRPr="00912B7D">
        <w:rPr>
          <w:rFonts w:cs="Times New Roman"/>
          <w:b/>
          <w:szCs w:val="24"/>
        </w:rPr>
        <w:t>Speaker Listing</w:t>
      </w:r>
    </w:p>
    <w:p w:rsidR="000E319F" w:rsidRPr="00912B7D" w:rsidRDefault="000E319F" w:rsidP="000E319F">
      <w:pPr>
        <w:spacing w:after="0" w:line="240" w:lineRule="auto"/>
        <w:rPr>
          <w:rFonts w:cs="Times New Roman"/>
          <w:szCs w:val="24"/>
        </w:rPr>
      </w:pPr>
    </w:p>
    <w:p w:rsidR="000E319F" w:rsidRPr="00912B7D" w:rsidRDefault="000E319F" w:rsidP="005D06EE">
      <w:pPr>
        <w:spacing w:after="0" w:line="240" w:lineRule="auto"/>
        <w:rPr>
          <w:rFonts w:cs="Times New Roman"/>
          <w:szCs w:val="24"/>
        </w:rPr>
      </w:pPr>
      <w:r w:rsidRPr="00912B7D">
        <w:rPr>
          <w:rFonts w:cs="Times New Roman"/>
          <w:szCs w:val="24"/>
        </w:rPr>
        <w:t>Topic:</w:t>
      </w:r>
      <w:r w:rsidRPr="00912B7D">
        <w:rPr>
          <w:rFonts w:cs="Times New Roman"/>
          <w:szCs w:val="24"/>
        </w:rPr>
        <w:tab/>
      </w:r>
      <w:r w:rsidRPr="00912B7D">
        <w:rPr>
          <w:rFonts w:cs="Times New Roman"/>
          <w:szCs w:val="24"/>
        </w:rPr>
        <w:tab/>
      </w:r>
      <w:r w:rsidR="005D06EE" w:rsidRPr="00912B7D">
        <w:rPr>
          <w:rFonts w:cs="Times New Roman"/>
          <w:szCs w:val="24"/>
        </w:rPr>
        <w:t xml:space="preserve">Keynote presentation on </w:t>
      </w:r>
      <w:r w:rsidRPr="00912B7D">
        <w:rPr>
          <w:rFonts w:cs="Times New Roman"/>
          <w:szCs w:val="24"/>
        </w:rPr>
        <w:t>“Flipped Classroom”</w:t>
      </w:r>
    </w:p>
    <w:p w:rsidR="000E319F" w:rsidRPr="00912B7D" w:rsidRDefault="000E319F" w:rsidP="005D06EE">
      <w:pPr>
        <w:spacing w:after="0" w:line="240" w:lineRule="auto"/>
        <w:rPr>
          <w:rFonts w:cs="Times New Roman"/>
          <w:szCs w:val="24"/>
        </w:rPr>
      </w:pPr>
      <w:r w:rsidRPr="00912B7D">
        <w:rPr>
          <w:rFonts w:cs="Times New Roman"/>
          <w:szCs w:val="24"/>
        </w:rPr>
        <w:t>Presenter:</w:t>
      </w:r>
      <w:r w:rsidRPr="00912B7D">
        <w:rPr>
          <w:rFonts w:cs="Times New Roman"/>
          <w:szCs w:val="24"/>
        </w:rPr>
        <w:tab/>
      </w:r>
      <w:r w:rsidR="005D06EE" w:rsidRPr="00912B7D">
        <w:rPr>
          <w:rFonts w:cs="Times New Roman"/>
          <w:szCs w:val="24"/>
        </w:rPr>
        <w:t>Tara Hulsey, PhD, RN, CNE, FAAN</w:t>
      </w:r>
    </w:p>
    <w:p w:rsidR="005D06EE" w:rsidRPr="00912B7D" w:rsidRDefault="000E319F" w:rsidP="005D06EE">
      <w:pPr>
        <w:autoSpaceDE w:val="0"/>
        <w:autoSpaceDN w:val="0"/>
        <w:adjustRightInd w:val="0"/>
        <w:spacing w:after="0" w:line="240" w:lineRule="auto"/>
        <w:rPr>
          <w:rFonts w:cs="Times New Roman"/>
          <w:szCs w:val="24"/>
        </w:rPr>
      </w:pPr>
      <w:r w:rsidRPr="00912B7D">
        <w:rPr>
          <w:rFonts w:cs="Times New Roman"/>
          <w:szCs w:val="24"/>
        </w:rPr>
        <w:t>Credentials:</w:t>
      </w:r>
      <w:r w:rsidRPr="00912B7D">
        <w:rPr>
          <w:rFonts w:cs="Times New Roman"/>
          <w:szCs w:val="24"/>
        </w:rPr>
        <w:tab/>
      </w:r>
      <w:r w:rsidR="005D06EE" w:rsidRPr="00912B7D">
        <w:rPr>
          <w:rFonts w:cs="Times New Roman"/>
          <w:szCs w:val="24"/>
        </w:rPr>
        <w:t>Dean and E. Jane Martin Professor, WVU School of Nursing</w:t>
      </w:r>
    </w:p>
    <w:p w:rsidR="005D06EE" w:rsidRPr="00912B7D" w:rsidRDefault="005D06EE" w:rsidP="005D06EE">
      <w:pPr>
        <w:spacing w:after="0" w:line="240" w:lineRule="auto"/>
        <w:rPr>
          <w:rFonts w:cs="Times New Roman"/>
          <w:szCs w:val="24"/>
        </w:rPr>
      </w:pPr>
    </w:p>
    <w:p w:rsidR="005D06EE" w:rsidRPr="00912B7D" w:rsidRDefault="005D06EE" w:rsidP="005D06EE">
      <w:pPr>
        <w:spacing w:after="0" w:line="240" w:lineRule="auto"/>
        <w:rPr>
          <w:rFonts w:cs="Times New Roman"/>
          <w:szCs w:val="24"/>
        </w:rPr>
      </w:pPr>
      <w:r w:rsidRPr="00912B7D">
        <w:rPr>
          <w:rFonts w:cs="Times New Roman"/>
          <w:szCs w:val="24"/>
        </w:rPr>
        <w:t>Topic:</w:t>
      </w:r>
      <w:r w:rsidRPr="00912B7D">
        <w:rPr>
          <w:rFonts w:cs="Times New Roman"/>
          <w:szCs w:val="24"/>
        </w:rPr>
        <w:tab/>
      </w:r>
      <w:r w:rsidRPr="00912B7D">
        <w:rPr>
          <w:rFonts w:cs="Times New Roman"/>
          <w:szCs w:val="24"/>
        </w:rPr>
        <w:tab/>
        <w:t>“</w:t>
      </w:r>
      <w:r w:rsidRPr="00912B7D">
        <w:rPr>
          <w:rFonts w:cs="Times New Roman"/>
          <w:szCs w:val="24"/>
        </w:rPr>
        <w:t>Large Group Teaching</w:t>
      </w:r>
      <w:r w:rsidRPr="00912B7D">
        <w:rPr>
          <w:rFonts w:cs="Times New Roman"/>
          <w:szCs w:val="24"/>
        </w:rPr>
        <w:t>”</w:t>
      </w:r>
    </w:p>
    <w:p w:rsidR="005D06EE" w:rsidRPr="00912B7D" w:rsidRDefault="005D06EE" w:rsidP="005D06EE">
      <w:pPr>
        <w:spacing w:after="0" w:line="240" w:lineRule="auto"/>
        <w:rPr>
          <w:rFonts w:cs="Times New Roman"/>
          <w:szCs w:val="24"/>
        </w:rPr>
      </w:pPr>
      <w:r w:rsidRPr="00912B7D">
        <w:rPr>
          <w:rFonts w:cs="Times New Roman"/>
          <w:szCs w:val="24"/>
        </w:rPr>
        <w:t>Presenter:</w:t>
      </w:r>
      <w:r w:rsidRPr="00912B7D">
        <w:rPr>
          <w:rFonts w:cs="Times New Roman"/>
          <w:szCs w:val="24"/>
        </w:rPr>
        <w:tab/>
      </w:r>
      <w:r w:rsidRPr="00912B7D">
        <w:rPr>
          <w:rFonts w:cs="Times New Roman"/>
          <w:szCs w:val="24"/>
        </w:rPr>
        <w:t>Mark Paternostro, PhD</w:t>
      </w:r>
    </w:p>
    <w:p w:rsidR="005D06EE" w:rsidRPr="00912B7D" w:rsidRDefault="005D06EE" w:rsidP="005D06EE">
      <w:pPr>
        <w:spacing w:after="0" w:line="240" w:lineRule="auto"/>
        <w:ind w:left="1440" w:hanging="1440"/>
        <w:rPr>
          <w:rFonts w:cs="Times New Roman"/>
          <w:szCs w:val="24"/>
        </w:rPr>
      </w:pPr>
      <w:r w:rsidRPr="00912B7D">
        <w:rPr>
          <w:rFonts w:cs="Times New Roman"/>
          <w:szCs w:val="24"/>
        </w:rPr>
        <w:t>Credentials:</w:t>
      </w:r>
      <w:r w:rsidRPr="00912B7D">
        <w:rPr>
          <w:rFonts w:cs="Times New Roman"/>
          <w:szCs w:val="24"/>
        </w:rPr>
        <w:tab/>
      </w:r>
      <w:r w:rsidRPr="00912B7D">
        <w:rPr>
          <w:rFonts w:cs="Times New Roman"/>
          <w:szCs w:val="24"/>
        </w:rPr>
        <w:t xml:space="preserve">Assistant Professor, </w:t>
      </w:r>
      <w:r w:rsidRPr="00912B7D">
        <w:rPr>
          <w:rFonts w:cs="Times New Roman"/>
          <w:szCs w:val="24"/>
        </w:rPr>
        <w:t>Physiology and Pharmacology</w:t>
      </w:r>
      <w:r w:rsidRPr="00912B7D">
        <w:rPr>
          <w:rFonts w:cs="Times New Roman"/>
          <w:szCs w:val="24"/>
        </w:rPr>
        <w:t xml:space="preserve">, WVU </w:t>
      </w:r>
      <w:r w:rsidRPr="00912B7D">
        <w:rPr>
          <w:rFonts w:cs="Times New Roman"/>
          <w:szCs w:val="24"/>
        </w:rPr>
        <w:t>School of Medicine</w:t>
      </w:r>
    </w:p>
    <w:p w:rsidR="005D06EE" w:rsidRPr="00912B7D" w:rsidRDefault="005D06EE" w:rsidP="005D06EE">
      <w:pPr>
        <w:spacing w:after="0" w:line="240" w:lineRule="auto"/>
        <w:ind w:left="1440" w:hanging="1440"/>
        <w:rPr>
          <w:rFonts w:cs="Times New Roman"/>
          <w:szCs w:val="24"/>
        </w:rPr>
      </w:pPr>
      <w:r w:rsidRPr="00912B7D">
        <w:rPr>
          <w:rFonts w:cs="Times New Roman"/>
          <w:szCs w:val="24"/>
        </w:rPr>
        <w:t xml:space="preserve">  </w:t>
      </w:r>
    </w:p>
    <w:p w:rsidR="005D06EE" w:rsidRPr="00912B7D" w:rsidRDefault="005D06EE" w:rsidP="005D06EE">
      <w:pPr>
        <w:spacing w:after="0" w:line="240" w:lineRule="auto"/>
        <w:rPr>
          <w:rFonts w:cs="Times New Roman"/>
          <w:szCs w:val="24"/>
        </w:rPr>
      </w:pPr>
      <w:r w:rsidRPr="00912B7D">
        <w:rPr>
          <w:rFonts w:cs="Times New Roman"/>
          <w:szCs w:val="24"/>
        </w:rPr>
        <w:t>Topic:</w:t>
      </w:r>
      <w:r w:rsidRPr="00912B7D">
        <w:rPr>
          <w:rFonts w:cs="Times New Roman"/>
          <w:szCs w:val="24"/>
        </w:rPr>
        <w:tab/>
      </w:r>
      <w:r w:rsidRPr="00912B7D">
        <w:rPr>
          <w:rFonts w:cs="Times New Roman"/>
          <w:szCs w:val="24"/>
        </w:rPr>
        <w:tab/>
        <w:t>“Writing Student Narratives”</w:t>
      </w:r>
    </w:p>
    <w:p w:rsidR="005D06EE" w:rsidRPr="00912B7D" w:rsidRDefault="005D06EE" w:rsidP="005D06EE">
      <w:pPr>
        <w:spacing w:after="0" w:line="240" w:lineRule="auto"/>
        <w:rPr>
          <w:rFonts w:cs="Times New Roman"/>
          <w:szCs w:val="24"/>
        </w:rPr>
      </w:pPr>
      <w:r w:rsidRPr="00912B7D">
        <w:rPr>
          <w:rFonts w:cs="Times New Roman"/>
          <w:szCs w:val="24"/>
        </w:rPr>
        <w:t xml:space="preserve">Presenter: </w:t>
      </w:r>
      <w:r w:rsidRPr="00912B7D">
        <w:rPr>
          <w:rFonts w:cs="Times New Roman"/>
          <w:szCs w:val="24"/>
        </w:rPr>
        <w:tab/>
        <w:t>G. Anne Cather, MD</w:t>
      </w:r>
    </w:p>
    <w:p w:rsidR="005D06EE" w:rsidRPr="00912B7D" w:rsidRDefault="005D06EE" w:rsidP="005D06EE">
      <w:pPr>
        <w:spacing w:after="0" w:line="240" w:lineRule="auto"/>
        <w:ind w:left="1440" w:hanging="1440"/>
        <w:rPr>
          <w:rFonts w:cs="Times New Roman"/>
          <w:szCs w:val="24"/>
        </w:rPr>
      </w:pPr>
      <w:r w:rsidRPr="00912B7D">
        <w:rPr>
          <w:rFonts w:cs="Times New Roman"/>
          <w:szCs w:val="24"/>
        </w:rPr>
        <w:t>Credentials:</w:t>
      </w:r>
      <w:r w:rsidRPr="00912B7D">
        <w:rPr>
          <w:rFonts w:cs="Times New Roman"/>
          <w:szCs w:val="24"/>
        </w:rPr>
        <w:tab/>
      </w:r>
      <w:r w:rsidRPr="00912B7D">
        <w:rPr>
          <w:rFonts w:cs="Times New Roman"/>
          <w:szCs w:val="24"/>
        </w:rPr>
        <w:t xml:space="preserve">Emergency Medicine, Travel MD, Clinical Faculty, </w:t>
      </w:r>
      <w:r w:rsidRPr="00912B7D">
        <w:rPr>
          <w:rFonts w:cs="Times New Roman"/>
          <w:szCs w:val="24"/>
        </w:rPr>
        <w:t>WVU School of Medicine</w:t>
      </w:r>
    </w:p>
    <w:p w:rsidR="005D06EE" w:rsidRPr="00912B7D" w:rsidRDefault="005D06EE" w:rsidP="005D06EE">
      <w:pPr>
        <w:spacing w:after="0" w:line="240" w:lineRule="auto"/>
        <w:ind w:left="1440" w:hanging="1440"/>
        <w:rPr>
          <w:rFonts w:cs="Times New Roman"/>
          <w:szCs w:val="24"/>
        </w:rPr>
      </w:pPr>
    </w:p>
    <w:p w:rsidR="005D06EE" w:rsidRPr="00912B7D" w:rsidRDefault="005D06EE" w:rsidP="005D06EE">
      <w:pPr>
        <w:spacing w:after="0" w:line="240" w:lineRule="auto"/>
        <w:rPr>
          <w:rFonts w:cs="Times New Roman"/>
          <w:szCs w:val="24"/>
        </w:rPr>
      </w:pPr>
      <w:r w:rsidRPr="00912B7D">
        <w:rPr>
          <w:rFonts w:cs="Times New Roman"/>
          <w:szCs w:val="24"/>
        </w:rPr>
        <w:t>Topic:</w:t>
      </w:r>
      <w:r w:rsidRPr="00912B7D">
        <w:rPr>
          <w:rFonts w:cs="Times New Roman"/>
          <w:szCs w:val="24"/>
        </w:rPr>
        <w:tab/>
      </w:r>
      <w:r w:rsidRPr="00912B7D">
        <w:rPr>
          <w:rFonts w:cs="Times New Roman"/>
          <w:szCs w:val="24"/>
        </w:rPr>
        <w:tab/>
        <w:t>“Flipped Classroom”</w:t>
      </w:r>
    </w:p>
    <w:p w:rsidR="005D06EE" w:rsidRPr="00912B7D" w:rsidRDefault="005D06EE" w:rsidP="005D06EE">
      <w:pPr>
        <w:spacing w:after="0" w:line="240" w:lineRule="auto"/>
        <w:rPr>
          <w:rFonts w:cs="Times New Roman"/>
          <w:szCs w:val="24"/>
        </w:rPr>
      </w:pPr>
      <w:r w:rsidRPr="00912B7D">
        <w:rPr>
          <w:rFonts w:cs="Times New Roman"/>
          <w:szCs w:val="24"/>
        </w:rPr>
        <w:t>Presenter:</w:t>
      </w:r>
      <w:r w:rsidRPr="00912B7D">
        <w:rPr>
          <w:rFonts w:cs="Times New Roman"/>
          <w:szCs w:val="24"/>
        </w:rPr>
        <w:tab/>
        <w:t>Tara Whetsel., Pharm D.BCAP, BC-ADM</w:t>
      </w:r>
    </w:p>
    <w:p w:rsidR="005D06EE" w:rsidRPr="00912B7D" w:rsidRDefault="005D06EE" w:rsidP="005D06EE">
      <w:pPr>
        <w:spacing w:after="0" w:line="240" w:lineRule="auto"/>
        <w:ind w:left="1440" w:hanging="1440"/>
        <w:rPr>
          <w:rFonts w:cs="Times New Roman"/>
          <w:szCs w:val="24"/>
        </w:rPr>
      </w:pPr>
      <w:r w:rsidRPr="00912B7D">
        <w:rPr>
          <w:rFonts w:cs="Times New Roman"/>
          <w:szCs w:val="24"/>
        </w:rPr>
        <w:t>Credentials:</w:t>
      </w:r>
      <w:r w:rsidRPr="00912B7D">
        <w:rPr>
          <w:rFonts w:cs="Times New Roman"/>
          <w:szCs w:val="24"/>
        </w:rPr>
        <w:tab/>
      </w:r>
      <w:r w:rsidRPr="00912B7D">
        <w:rPr>
          <w:rFonts w:cs="Times New Roman"/>
          <w:szCs w:val="24"/>
        </w:rPr>
        <w:t>Clinical Associate Professor, WVU School of Pharmacy</w:t>
      </w:r>
    </w:p>
    <w:p w:rsidR="005D06EE" w:rsidRPr="00912B7D" w:rsidRDefault="005D06EE" w:rsidP="005D06EE">
      <w:pPr>
        <w:spacing w:after="0" w:line="240" w:lineRule="auto"/>
        <w:ind w:left="1440" w:hanging="1440"/>
        <w:rPr>
          <w:rFonts w:cs="Times New Roman"/>
          <w:szCs w:val="24"/>
        </w:rPr>
      </w:pPr>
    </w:p>
    <w:p w:rsidR="005D06EE" w:rsidRPr="00912B7D" w:rsidRDefault="005D06EE" w:rsidP="005D06EE">
      <w:pPr>
        <w:spacing w:after="0" w:line="240" w:lineRule="auto"/>
        <w:rPr>
          <w:rFonts w:cs="Times New Roman"/>
          <w:szCs w:val="24"/>
        </w:rPr>
      </w:pPr>
      <w:r w:rsidRPr="00912B7D">
        <w:rPr>
          <w:rFonts w:cs="Times New Roman"/>
          <w:szCs w:val="24"/>
        </w:rPr>
        <w:t>Topics:</w:t>
      </w:r>
      <w:r w:rsidRPr="00912B7D">
        <w:rPr>
          <w:rFonts w:cs="Times New Roman"/>
          <w:szCs w:val="24"/>
        </w:rPr>
        <w:tab/>
      </w:r>
      <w:r w:rsidRPr="00912B7D">
        <w:rPr>
          <w:rFonts w:cs="Times New Roman"/>
          <w:szCs w:val="24"/>
        </w:rPr>
        <w:tab/>
        <w:t>“Clinical Teaching”</w:t>
      </w:r>
      <w:r w:rsidRPr="00912B7D">
        <w:rPr>
          <w:rFonts w:cs="Times New Roman"/>
          <w:szCs w:val="24"/>
        </w:rPr>
        <w:t>,</w:t>
      </w:r>
      <w:r w:rsidRPr="00912B7D">
        <w:rPr>
          <w:rFonts w:cs="Times New Roman"/>
          <w:szCs w:val="24"/>
        </w:rPr>
        <w:t xml:space="preserve"> “Feedback”</w:t>
      </w:r>
      <w:r w:rsidRPr="00912B7D">
        <w:rPr>
          <w:rFonts w:cs="Times New Roman"/>
          <w:szCs w:val="24"/>
        </w:rPr>
        <w:t xml:space="preserve"> and “What Did We Learn”</w:t>
      </w:r>
    </w:p>
    <w:p w:rsidR="005D06EE" w:rsidRPr="00912B7D" w:rsidRDefault="005D06EE" w:rsidP="005D06EE">
      <w:pPr>
        <w:spacing w:after="0" w:line="240" w:lineRule="auto"/>
        <w:rPr>
          <w:rFonts w:cs="Times New Roman"/>
          <w:szCs w:val="24"/>
        </w:rPr>
      </w:pPr>
      <w:r w:rsidRPr="00912B7D">
        <w:rPr>
          <w:rFonts w:cs="Times New Roman"/>
          <w:szCs w:val="24"/>
        </w:rPr>
        <w:t>Presenter:</w:t>
      </w:r>
      <w:r w:rsidRPr="00912B7D">
        <w:rPr>
          <w:rFonts w:cs="Times New Roman"/>
          <w:szCs w:val="24"/>
        </w:rPr>
        <w:tab/>
        <w:t>Rashida A. Khakoo, MD, MACP</w:t>
      </w:r>
    </w:p>
    <w:p w:rsidR="005D06EE" w:rsidRPr="00912B7D" w:rsidRDefault="005D06EE" w:rsidP="005D06EE">
      <w:pPr>
        <w:spacing w:after="0" w:line="240" w:lineRule="auto"/>
        <w:ind w:left="1440" w:hanging="1440"/>
        <w:rPr>
          <w:rFonts w:cs="Times New Roman"/>
          <w:szCs w:val="24"/>
        </w:rPr>
      </w:pPr>
      <w:r w:rsidRPr="00912B7D">
        <w:rPr>
          <w:rFonts w:cs="Times New Roman"/>
          <w:szCs w:val="24"/>
        </w:rPr>
        <w:t>Credentials:</w:t>
      </w:r>
      <w:r w:rsidRPr="00912B7D">
        <w:rPr>
          <w:rFonts w:cs="Times New Roman"/>
          <w:szCs w:val="24"/>
        </w:rPr>
        <w:tab/>
        <w:t xml:space="preserve">Assistant Vice President </w:t>
      </w:r>
      <w:r w:rsidRPr="00912B7D">
        <w:rPr>
          <w:rFonts w:cs="Times New Roman"/>
          <w:szCs w:val="24"/>
        </w:rPr>
        <w:t>for</w:t>
      </w:r>
      <w:r w:rsidRPr="00912B7D">
        <w:rPr>
          <w:rFonts w:cs="Times New Roman"/>
          <w:szCs w:val="24"/>
        </w:rPr>
        <w:t xml:space="preserve"> Faculty Development at West Virginia University (WVU). She obtained her medical degree from </w:t>
      </w:r>
      <w:proofErr w:type="spellStart"/>
      <w:r w:rsidRPr="00912B7D">
        <w:rPr>
          <w:rFonts w:cs="Times New Roman"/>
          <w:szCs w:val="24"/>
        </w:rPr>
        <w:t>Makerere</w:t>
      </w:r>
      <w:proofErr w:type="spellEnd"/>
      <w:r w:rsidRPr="00912B7D">
        <w:rPr>
          <w:rFonts w:cs="Times New Roman"/>
          <w:szCs w:val="24"/>
        </w:rPr>
        <w:t xml:space="preserve"> University Medical School in Uganda, East Africa and completed her Internal Medicine residency at George Washington University, Washington DC, and fellowship in Infectious Diseases at University of Florida. </w:t>
      </w:r>
    </w:p>
    <w:p w:rsidR="005D06EE" w:rsidRPr="00912B7D" w:rsidRDefault="005D06EE" w:rsidP="005D06EE">
      <w:pPr>
        <w:spacing w:after="0" w:line="240" w:lineRule="auto"/>
        <w:ind w:left="1440" w:hanging="1440"/>
        <w:rPr>
          <w:rFonts w:cs="Times New Roman"/>
          <w:szCs w:val="24"/>
        </w:rPr>
      </w:pPr>
    </w:p>
    <w:p w:rsidR="005D06EE" w:rsidRPr="00912B7D" w:rsidRDefault="005D06EE" w:rsidP="005D06EE">
      <w:pPr>
        <w:spacing w:after="0" w:line="240" w:lineRule="auto"/>
        <w:rPr>
          <w:rFonts w:cs="Times New Roman"/>
          <w:szCs w:val="24"/>
        </w:rPr>
      </w:pPr>
      <w:r w:rsidRPr="00912B7D">
        <w:rPr>
          <w:rFonts w:cs="Times New Roman"/>
          <w:szCs w:val="24"/>
        </w:rPr>
        <w:t xml:space="preserve">Topic: </w:t>
      </w:r>
      <w:r w:rsidRPr="00912B7D">
        <w:rPr>
          <w:rFonts w:cs="Times New Roman"/>
          <w:szCs w:val="24"/>
        </w:rPr>
        <w:tab/>
      </w:r>
      <w:r w:rsidRPr="00912B7D">
        <w:rPr>
          <w:rFonts w:cs="Times New Roman"/>
          <w:szCs w:val="24"/>
        </w:rPr>
        <w:tab/>
        <w:t>“Best Practices for Teaching Online “</w:t>
      </w:r>
    </w:p>
    <w:p w:rsidR="005D06EE" w:rsidRPr="00912B7D" w:rsidRDefault="005D06EE" w:rsidP="005D06EE">
      <w:pPr>
        <w:spacing w:after="0" w:line="240" w:lineRule="auto"/>
        <w:rPr>
          <w:rFonts w:cs="Times New Roman"/>
          <w:szCs w:val="24"/>
        </w:rPr>
      </w:pPr>
      <w:r w:rsidRPr="00912B7D">
        <w:rPr>
          <w:rFonts w:cs="Times New Roman"/>
          <w:szCs w:val="24"/>
        </w:rPr>
        <w:t>Presenter:</w:t>
      </w:r>
      <w:r w:rsidRPr="00912B7D">
        <w:rPr>
          <w:rFonts w:cs="Times New Roman"/>
          <w:szCs w:val="24"/>
        </w:rPr>
        <w:tab/>
        <w:t>Lydia Mong, MA</w:t>
      </w:r>
      <w:r w:rsidRPr="00912B7D">
        <w:rPr>
          <w:rFonts w:cs="Times New Roman"/>
          <w:szCs w:val="24"/>
        </w:rPr>
        <w:t>; Erin Kelley, JD</w:t>
      </w:r>
    </w:p>
    <w:p w:rsidR="005D06EE" w:rsidRPr="00912B7D" w:rsidRDefault="005D06EE" w:rsidP="005D06EE">
      <w:pPr>
        <w:spacing w:after="0" w:line="240" w:lineRule="auto"/>
        <w:ind w:left="1440" w:hanging="1440"/>
        <w:rPr>
          <w:rFonts w:cs="Times New Roman"/>
          <w:szCs w:val="24"/>
        </w:rPr>
      </w:pPr>
      <w:r w:rsidRPr="00912B7D">
        <w:rPr>
          <w:rFonts w:cs="Times New Roman"/>
          <w:szCs w:val="24"/>
        </w:rPr>
        <w:t>Credentials:</w:t>
      </w:r>
      <w:r w:rsidRPr="00912B7D">
        <w:rPr>
          <w:rFonts w:cs="Times New Roman"/>
          <w:szCs w:val="24"/>
        </w:rPr>
        <w:tab/>
      </w:r>
      <w:r w:rsidRPr="00912B7D">
        <w:rPr>
          <w:rFonts w:cs="Times New Roman"/>
          <w:szCs w:val="24"/>
        </w:rPr>
        <w:t>Instructional Designers, Academic Innovation</w:t>
      </w:r>
    </w:p>
    <w:p w:rsidR="005D06EE" w:rsidRPr="00912B7D" w:rsidRDefault="005D06EE" w:rsidP="005D06EE">
      <w:pPr>
        <w:spacing w:after="0" w:line="240" w:lineRule="auto"/>
        <w:ind w:left="1440" w:hanging="1440"/>
        <w:rPr>
          <w:rFonts w:cs="Times New Roman"/>
          <w:szCs w:val="24"/>
        </w:rPr>
      </w:pPr>
    </w:p>
    <w:p w:rsidR="005D06EE" w:rsidRPr="00912B7D" w:rsidRDefault="005D06EE" w:rsidP="005D06EE">
      <w:pPr>
        <w:spacing w:after="0" w:line="240" w:lineRule="auto"/>
        <w:rPr>
          <w:rFonts w:cs="Times New Roman"/>
          <w:szCs w:val="24"/>
        </w:rPr>
      </w:pPr>
      <w:r w:rsidRPr="00912B7D">
        <w:rPr>
          <w:rFonts w:cs="Times New Roman"/>
          <w:szCs w:val="24"/>
        </w:rPr>
        <w:t>Topic:</w:t>
      </w:r>
      <w:r w:rsidRPr="00912B7D">
        <w:rPr>
          <w:rFonts w:cs="Times New Roman"/>
          <w:szCs w:val="24"/>
        </w:rPr>
        <w:tab/>
      </w:r>
      <w:r w:rsidRPr="00912B7D">
        <w:rPr>
          <w:rFonts w:cs="Times New Roman"/>
          <w:szCs w:val="24"/>
        </w:rPr>
        <w:tab/>
        <w:t>“Inter-Professional Education”, “Research Design”</w:t>
      </w:r>
    </w:p>
    <w:p w:rsidR="005D06EE" w:rsidRPr="00912B7D" w:rsidRDefault="005D06EE" w:rsidP="005D06EE">
      <w:pPr>
        <w:spacing w:after="0" w:line="240" w:lineRule="auto"/>
        <w:rPr>
          <w:rFonts w:cs="Times New Roman"/>
          <w:szCs w:val="24"/>
        </w:rPr>
      </w:pPr>
      <w:r w:rsidRPr="00912B7D">
        <w:rPr>
          <w:rFonts w:cs="Times New Roman"/>
          <w:szCs w:val="24"/>
        </w:rPr>
        <w:t xml:space="preserve">Presenter: </w:t>
      </w:r>
      <w:r w:rsidRPr="00912B7D">
        <w:rPr>
          <w:rFonts w:cs="Times New Roman"/>
          <w:szCs w:val="24"/>
        </w:rPr>
        <w:tab/>
        <w:t>Georgia L. Narsavage, PhD, CRNP, FAAN</w:t>
      </w:r>
    </w:p>
    <w:p w:rsidR="00912B7D" w:rsidRPr="00912B7D" w:rsidRDefault="005D06EE" w:rsidP="005D06EE">
      <w:pPr>
        <w:spacing w:after="0" w:line="240" w:lineRule="auto"/>
        <w:rPr>
          <w:rFonts w:cs="Times New Roman"/>
          <w:szCs w:val="24"/>
        </w:rPr>
      </w:pPr>
      <w:r w:rsidRPr="00912B7D">
        <w:rPr>
          <w:rFonts w:cs="Times New Roman"/>
          <w:szCs w:val="24"/>
        </w:rPr>
        <w:t>Credentials:</w:t>
      </w:r>
      <w:r w:rsidRPr="00912B7D">
        <w:rPr>
          <w:rFonts w:cs="Times New Roman"/>
          <w:szCs w:val="24"/>
        </w:rPr>
        <w:tab/>
      </w:r>
      <w:r w:rsidRPr="00912B7D">
        <w:rPr>
          <w:rFonts w:cs="Times New Roman"/>
          <w:szCs w:val="24"/>
        </w:rPr>
        <w:t xml:space="preserve">Director, IPE.  </w:t>
      </w:r>
      <w:r w:rsidR="00912B7D" w:rsidRPr="00912B7D">
        <w:rPr>
          <w:rFonts w:cs="Times New Roman"/>
          <w:szCs w:val="24"/>
        </w:rPr>
        <w:t xml:space="preserve">In collaboration with the WVU HSC Faculty Development program, she is </w:t>
      </w:r>
    </w:p>
    <w:p w:rsidR="000E319F" w:rsidRPr="00912B7D" w:rsidRDefault="00912B7D" w:rsidP="00912B7D">
      <w:pPr>
        <w:spacing w:after="0" w:line="240" w:lineRule="auto"/>
        <w:ind w:left="1440"/>
        <w:rPr>
          <w:rFonts w:cs="Times New Roman"/>
          <w:szCs w:val="24"/>
        </w:rPr>
      </w:pPr>
      <w:proofErr w:type="gramStart"/>
      <w:r w:rsidRPr="00912B7D">
        <w:rPr>
          <w:rFonts w:cs="Times New Roman"/>
          <w:szCs w:val="24"/>
        </w:rPr>
        <w:t>involved</w:t>
      </w:r>
      <w:proofErr w:type="gramEnd"/>
      <w:r w:rsidRPr="00912B7D">
        <w:rPr>
          <w:rFonts w:cs="Times New Roman"/>
          <w:szCs w:val="24"/>
        </w:rPr>
        <w:t xml:space="preserve"> in educating faculty about IPE initiatives and providing skill sets. In concert with faculty from academic units of the HSC, she has developed and received funding for IPE faculty development as well as demonstration and research application projects.</w:t>
      </w:r>
    </w:p>
    <w:p w:rsidR="00912B7D" w:rsidRPr="00912B7D" w:rsidRDefault="00912B7D" w:rsidP="00912B7D">
      <w:pPr>
        <w:spacing w:after="0" w:line="240" w:lineRule="auto"/>
        <w:rPr>
          <w:rFonts w:cs="Times New Roman"/>
          <w:szCs w:val="24"/>
        </w:rPr>
      </w:pPr>
    </w:p>
    <w:p w:rsidR="00912B7D" w:rsidRPr="00912B7D" w:rsidRDefault="00912B7D" w:rsidP="00912B7D">
      <w:pPr>
        <w:spacing w:after="0" w:line="240" w:lineRule="auto"/>
        <w:rPr>
          <w:rFonts w:cs="Times New Roman"/>
          <w:szCs w:val="24"/>
        </w:rPr>
      </w:pPr>
      <w:r w:rsidRPr="00912B7D">
        <w:rPr>
          <w:rFonts w:cs="Times New Roman"/>
          <w:szCs w:val="24"/>
        </w:rPr>
        <w:t>Topics:</w:t>
      </w:r>
      <w:r w:rsidRPr="00912B7D">
        <w:rPr>
          <w:rFonts w:cs="Times New Roman"/>
          <w:szCs w:val="24"/>
        </w:rPr>
        <w:tab/>
      </w:r>
      <w:r w:rsidRPr="00912B7D">
        <w:rPr>
          <w:rFonts w:cs="Times New Roman"/>
          <w:szCs w:val="24"/>
        </w:rPr>
        <w:tab/>
        <w:t>“Writing Multiple Choice Questions” and “The World’s Worst Lecture”</w:t>
      </w:r>
    </w:p>
    <w:p w:rsidR="00912B7D" w:rsidRPr="00912B7D" w:rsidRDefault="00912B7D" w:rsidP="00912B7D">
      <w:pPr>
        <w:spacing w:after="0" w:line="240" w:lineRule="auto"/>
        <w:rPr>
          <w:rFonts w:cs="Times New Roman"/>
          <w:szCs w:val="24"/>
        </w:rPr>
      </w:pPr>
      <w:r w:rsidRPr="00912B7D">
        <w:rPr>
          <w:rFonts w:cs="Times New Roman"/>
          <w:szCs w:val="24"/>
        </w:rPr>
        <w:t>Presenter:</w:t>
      </w:r>
      <w:r w:rsidRPr="00912B7D">
        <w:rPr>
          <w:rFonts w:cs="Times New Roman"/>
          <w:szCs w:val="24"/>
        </w:rPr>
        <w:tab/>
        <w:t>Christopher J. Martin, MD MSc</w:t>
      </w:r>
    </w:p>
    <w:p w:rsidR="00912B7D" w:rsidRPr="00912B7D" w:rsidRDefault="00912B7D" w:rsidP="00912B7D">
      <w:pPr>
        <w:spacing w:after="0" w:line="240" w:lineRule="auto"/>
        <w:ind w:left="1440" w:hanging="1440"/>
        <w:rPr>
          <w:rFonts w:cs="Times New Roman"/>
          <w:szCs w:val="24"/>
        </w:rPr>
      </w:pPr>
      <w:r w:rsidRPr="00912B7D">
        <w:rPr>
          <w:rFonts w:cs="Times New Roman"/>
          <w:szCs w:val="24"/>
        </w:rPr>
        <w:t>Credentials:</w:t>
      </w:r>
      <w:r w:rsidRPr="00912B7D">
        <w:rPr>
          <w:rFonts w:cs="Times New Roman"/>
          <w:szCs w:val="24"/>
        </w:rPr>
        <w:tab/>
      </w:r>
      <w:r w:rsidRPr="00912B7D">
        <w:rPr>
          <w:rFonts w:cs="Times New Roman"/>
          <w:szCs w:val="24"/>
        </w:rPr>
        <w:t>Professor; Director, Global Engagement Office; Institute of Occupational Environment Health</w:t>
      </w:r>
    </w:p>
    <w:p w:rsidR="00912B7D" w:rsidRPr="00912B7D" w:rsidRDefault="00912B7D" w:rsidP="00912B7D">
      <w:pPr>
        <w:spacing w:after="0" w:line="240" w:lineRule="auto"/>
        <w:ind w:left="1440"/>
        <w:rPr>
          <w:rFonts w:cs="Times New Roman"/>
          <w:szCs w:val="24"/>
        </w:rPr>
      </w:pPr>
      <w:r w:rsidRPr="00912B7D">
        <w:rPr>
          <w:rFonts w:cs="Times New Roman"/>
          <w:szCs w:val="24"/>
        </w:rPr>
        <w:t xml:space="preserve">Dr. Martin is an active educator and scholar within the School of Medicine, nationally and internationally. He currently co-directs the first year MD course, Public Health, and served as Program Director for the Occupational Medicine residency for 14 years, one of only 23 programs in the United Sates supported through a Training Project Grant from NIOSH for which he is the Principle Investigator.    </w:t>
      </w:r>
    </w:p>
    <w:p w:rsidR="00912B7D" w:rsidRPr="00912B7D" w:rsidRDefault="00912B7D" w:rsidP="00912B7D">
      <w:pPr>
        <w:spacing w:after="0" w:line="240" w:lineRule="auto"/>
        <w:rPr>
          <w:rFonts w:cs="Times New Roman"/>
          <w:szCs w:val="24"/>
        </w:rPr>
      </w:pPr>
    </w:p>
    <w:p w:rsidR="00912B7D" w:rsidRPr="00912B7D" w:rsidRDefault="00912B7D" w:rsidP="00912B7D">
      <w:pPr>
        <w:autoSpaceDE w:val="0"/>
        <w:autoSpaceDN w:val="0"/>
        <w:adjustRightInd w:val="0"/>
        <w:spacing w:after="0" w:line="240" w:lineRule="auto"/>
        <w:rPr>
          <w:rFonts w:cs="Times New Roman"/>
          <w:b/>
          <w:szCs w:val="24"/>
        </w:rPr>
      </w:pPr>
      <w:r w:rsidRPr="00912B7D">
        <w:rPr>
          <w:rFonts w:cs="Times New Roman"/>
          <w:szCs w:val="24"/>
        </w:rPr>
        <w:t>Topic:</w:t>
      </w:r>
      <w:r w:rsidRPr="00912B7D">
        <w:rPr>
          <w:rFonts w:cs="Times New Roman"/>
          <w:szCs w:val="24"/>
        </w:rPr>
        <w:tab/>
      </w:r>
      <w:r w:rsidRPr="00912B7D">
        <w:rPr>
          <w:rFonts w:cs="Times New Roman"/>
          <w:szCs w:val="24"/>
        </w:rPr>
        <w:tab/>
        <w:t>“Intergenerational Challenges”</w:t>
      </w:r>
    </w:p>
    <w:p w:rsidR="00912B7D" w:rsidRPr="00912B7D" w:rsidRDefault="00912B7D" w:rsidP="00912B7D">
      <w:pPr>
        <w:spacing w:after="0" w:line="240" w:lineRule="auto"/>
        <w:rPr>
          <w:rFonts w:cs="Times New Roman"/>
          <w:szCs w:val="24"/>
        </w:rPr>
      </w:pPr>
      <w:r w:rsidRPr="00912B7D">
        <w:rPr>
          <w:rFonts w:cs="Times New Roman"/>
          <w:szCs w:val="24"/>
        </w:rPr>
        <w:t>Presenter</w:t>
      </w:r>
      <w:r w:rsidRPr="00912B7D">
        <w:rPr>
          <w:rFonts w:cs="Times New Roman"/>
          <w:szCs w:val="24"/>
        </w:rPr>
        <w:t>:</w:t>
      </w:r>
      <w:r w:rsidRPr="00912B7D">
        <w:rPr>
          <w:rFonts w:cs="Times New Roman"/>
          <w:szCs w:val="24"/>
        </w:rPr>
        <w:tab/>
        <w:t xml:space="preserve">Jonathan Kline, </w:t>
      </w:r>
      <w:proofErr w:type="spellStart"/>
      <w:r w:rsidRPr="00912B7D">
        <w:rPr>
          <w:rFonts w:cs="Times New Roman"/>
          <w:szCs w:val="24"/>
        </w:rPr>
        <w:t>PharmD</w:t>
      </w:r>
      <w:proofErr w:type="spellEnd"/>
      <w:r w:rsidRPr="00912B7D">
        <w:rPr>
          <w:rFonts w:cs="Times New Roman"/>
          <w:szCs w:val="24"/>
        </w:rPr>
        <w:t>, CACP, BCPS, CDE</w:t>
      </w:r>
    </w:p>
    <w:p w:rsidR="00912B7D" w:rsidRPr="00912B7D" w:rsidRDefault="00912B7D" w:rsidP="00912B7D">
      <w:pPr>
        <w:autoSpaceDE w:val="0"/>
        <w:autoSpaceDN w:val="0"/>
        <w:adjustRightInd w:val="0"/>
        <w:rPr>
          <w:rFonts w:cs="Times New Roman"/>
          <w:szCs w:val="24"/>
        </w:rPr>
      </w:pPr>
      <w:r w:rsidRPr="00912B7D">
        <w:rPr>
          <w:rFonts w:cs="Times New Roman"/>
          <w:szCs w:val="24"/>
        </w:rPr>
        <w:t>Credentials:</w:t>
      </w:r>
      <w:r w:rsidRPr="00912B7D">
        <w:rPr>
          <w:rFonts w:cs="Times New Roman"/>
          <w:szCs w:val="24"/>
        </w:rPr>
        <w:tab/>
      </w:r>
      <w:r w:rsidRPr="00912B7D">
        <w:rPr>
          <w:rFonts w:cs="Times New Roman"/>
          <w:szCs w:val="24"/>
        </w:rPr>
        <w:t xml:space="preserve">Clinical Associate Professor; graduate of the longitudinal Teaching Scholars </w:t>
      </w:r>
      <w:proofErr w:type="spellStart"/>
      <w:r w:rsidRPr="00912B7D">
        <w:rPr>
          <w:rFonts w:cs="Times New Roman"/>
          <w:szCs w:val="24"/>
        </w:rPr>
        <w:t>Progam</w:t>
      </w:r>
      <w:proofErr w:type="spellEnd"/>
    </w:p>
    <w:p w:rsidR="00912B7D" w:rsidRPr="00912B7D" w:rsidRDefault="00912B7D" w:rsidP="00912B7D">
      <w:pPr>
        <w:autoSpaceDE w:val="0"/>
        <w:autoSpaceDN w:val="0"/>
        <w:adjustRightInd w:val="0"/>
        <w:rPr>
          <w:rFonts w:cs="Times New Roman"/>
          <w:szCs w:val="24"/>
        </w:rPr>
      </w:pPr>
    </w:p>
    <w:p w:rsidR="00912B7D" w:rsidRPr="00912B7D" w:rsidRDefault="00912B7D" w:rsidP="00912B7D">
      <w:pPr>
        <w:spacing w:after="0" w:line="240" w:lineRule="auto"/>
        <w:rPr>
          <w:rFonts w:cs="Times New Roman"/>
          <w:szCs w:val="24"/>
        </w:rPr>
      </w:pPr>
      <w:r w:rsidRPr="00912B7D">
        <w:rPr>
          <w:rFonts w:cs="Times New Roman"/>
          <w:szCs w:val="24"/>
        </w:rPr>
        <w:lastRenderedPageBreak/>
        <w:t>Topic:</w:t>
      </w:r>
      <w:r w:rsidRPr="00912B7D">
        <w:rPr>
          <w:rFonts w:cs="Times New Roman"/>
          <w:szCs w:val="24"/>
        </w:rPr>
        <w:tab/>
      </w:r>
      <w:r w:rsidRPr="00912B7D">
        <w:rPr>
          <w:rFonts w:cs="Times New Roman"/>
          <w:szCs w:val="24"/>
        </w:rPr>
        <w:tab/>
        <w:t xml:space="preserve">“Getting Started with Scholarship </w:t>
      </w:r>
      <w:proofErr w:type="gramStart"/>
      <w:r w:rsidRPr="00912B7D">
        <w:rPr>
          <w:rFonts w:cs="Times New Roman"/>
          <w:szCs w:val="24"/>
        </w:rPr>
        <w:t>In</w:t>
      </w:r>
      <w:proofErr w:type="gramEnd"/>
      <w:r w:rsidRPr="00912B7D">
        <w:rPr>
          <w:rFonts w:cs="Times New Roman"/>
          <w:szCs w:val="24"/>
        </w:rPr>
        <w:t xml:space="preserve"> Education” and “Sampling and Estimation”</w:t>
      </w:r>
    </w:p>
    <w:p w:rsidR="00912B7D" w:rsidRPr="00912B7D" w:rsidRDefault="00912B7D" w:rsidP="00912B7D">
      <w:pPr>
        <w:spacing w:after="0" w:line="240" w:lineRule="auto"/>
        <w:rPr>
          <w:rFonts w:cs="Times New Roman"/>
          <w:szCs w:val="24"/>
        </w:rPr>
      </w:pPr>
      <w:r w:rsidRPr="00912B7D">
        <w:rPr>
          <w:rFonts w:cs="Times New Roman"/>
          <w:szCs w:val="24"/>
        </w:rPr>
        <w:t>Presenter:</w:t>
      </w:r>
      <w:r w:rsidRPr="00912B7D">
        <w:rPr>
          <w:rFonts w:cs="Times New Roman"/>
          <w:szCs w:val="24"/>
        </w:rPr>
        <w:tab/>
        <w:t>Scott Cottrell, Ed D</w:t>
      </w:r>
    </w:p>
    <w:p w:rsidR="00912B7D" w:rsidRPr="00912B7D" w:rsidRDefault="00912B7D" w:rsidP="00912B7D">
      <w:pPr>
        <w:spacing w:after="0" w:line="240" w:lineRule="auto"/>
        <w:ind w:left="1440" w:hanging="1440"/>
        <w:rPr>
          <w:rFonts w:cs="Times New Roman"/>
          <w:szCs w:val="24"/>
        </w:rPr>
      </w:pPr>
      <w:r w:rsidRPr="00912B7D">
        <w:rPr>
          <w:rFonts w:cs="Times New Roman"/>
          <w:szCs w:val="24"/>
        </w:rPr>
        <w:t xml:space="preserve">Credentials: </w:t>
      </w:r>
      <w:r w:rsidRPr="00912B7D">
        <w:rPr>
          <w:rFonts w:cs="Times New Roman"/>
          <w:szCs w:val="24"/>
        </w:rPr>
        <w:tab/>
        <w:t>Scott Cottrell, Ed D: He has also designed and validated assessments that measure a variety of competencies, including professionalism and systems-based learning. Dr. Cottrell's teaching interests include statistics, measurement, and assessment. He was recently nominated for the West Virginia University Distinguished Teacher Award.</w:t>
      </w:r>
    </w:p>
    <w:p w:rsidR="00912B7D" w:rsidRPr="00912B7D" w:rsidRDefault="00912B7D" w:rsidP="00912B7D">
      <w:pPr>
        <w:autoSpaceDE w:val="0"/>
        <w:autoSpaceDN w:val="0"/>
        <w:adjustRightInd w:val="0"/>
        <w:spacing w:after="0" w:line="240" w:lineRule="auto"/>
        <w:rPr>
          <w:rFonts w:cs="Times New Roman"/>
          <w:szCs w:val="24"/>
        </w:rPr>
      </w:pPr>
    </w:p>
    <w:p w:rsidR="00912B7D" w:rsidRPr="00912B7D" w:rsidRDefault="00912B7D" w:rsidP="00912B7D">
      <w:pPr>
        <w:spacing w:after="0" w:line="240" w:lineRule="auto"/>
        <w:rPr>
          <w:rFonts w:cs="Times New Roman"/>
          <w:szCs w:val="24"/>
        </w:rPr>
      </w:pPr>
      <w:r w:rsidRPr="00912B7D">
        <w:rPr>
          <w:rFonts w:cs="Times New Roman"/>
          <w:szCs w:val="24"/>
        </w:rPr>
        <w:t xml:space="preserve">Topic: </w:t>
      </w:r>
      <w:r w:rsidRPr="00912B7D">
        <w:rPr>
          <w:rFonts w:cs="Times New Roman"/>
          <w:szCs w:val="24"/>
        </w:rPr>
        <w:tab/>
      </w:r>
      <w:r w:rsidRPr="00912B7D">
        <w:rPr>
          <w:rFonts w:cs="Times New Roman"/>
          <w:szCs w:val="24"/>
        </w:rPr>
        <w:tab/>
        <w:t>“Survey Research”</w:t>
      </w:r>
    </w:p>
    <w:p w:rsidR="00912B7D" w:rsidRPr="00912B7D" w:rsidRDefault="00912B7D" w:rsidP="00912B7D">
      <w:pPr>
        <w:spacing w:after="0" w:line="240" w:lineRule="auto"/>
        <w:rPr>
          <w:rFonts w:cs="Times New Roman"/>
          <w:szCs w:val="24"/>
        </w:rPr>
      </w:pPr>
      <w:r w:rsidRPr="00912B7D">
        <w:rPr>
          <w:rFonts w:cs="Times New Roman"/>
          <w:szCs w:val="24"/>
        </w:rPr>
        <w:t xml:space="preserve">Presenter: </w:t>
      </w:r>
      <w:r w:rsidRPr="00912B7D">
        <w:rPr>
          <w:rFonts w:cs="Times New Roman"/>
          <w:szCs w:val="24"/>
        </w:rPr>
        <w:tab/>
        <w:t>Lesley E. Cottrell, PhD</w:t>
      </w:r>
    </w:p>
    <w:p w:rsidR="00912B7D" w:rsidRPr="00912B7D" w:rsidRDefault="00912B7D" w:rsidP="00912B7D">
      <w:pPr>
        <w:spacing w:after="0" w:line="240" w:lineRule="auto"/>
        <w:ind w:left="1440" w:hanging="1440"/>
        <w:rPr>
          <w:rFonts w:cs="Times New Roman"/>
          <w:szCs w:val="24"/>
        </w:rPr>
      </w:pPr>
      <w:r w:rsidRPr="00912B7D">
        <w:rPr>
          <w:rFonts w:cs="Times New Roman"/>
          <w:szCs w:val="24"/>
        </w:rPr>
        <w:t xml:space="preserve">Credentials: </w:t>
      </w:r>
      <w:r w:rsidRPr="00912B7D">
        <w:rPr>
          <w:rFonts w:cs="Times New Roman"/>
          <w:szCs w:val="24"/>
        </w:rPr>
        <w:tab/>
        <w:t>Dr. Cottrell is the Vice Chair of Research for the Department of Pediatrics and the Co-Director of the WV Prevention Research Center (PRC). She is the Principal Investigator for the National Children’s Study in Marion County, West Virginia. She is also the Co-Leader of the Obesity, Metabolic Disease, and Diabetes Program within the PRC</w:t>
      </w:r>
    </w:p>
    <w:p w:rsidR="00912B7D" w:rsidRPr="00912B7D" w:rsidRDefault="00912B7D" w:rsidP="00912B7D">
      <w:pPr>
        <w:spacing w:after="0" w:line="240" w:lineRule="auto"/>
        <w:rPr>
          <w:rFonts w:cs="Times New Roman"/>
          <w:szCs w:val="24"/>
        </w:rPr>
      </w:pPr>
    </w:p>
    <w:p w:rsidR="00912B7D" w:rsidRPr="00912B7D" w:rsidRDefault="00912B7D" w:rsidP="00912B7D">
      <w:pPr>
        <w:spacing w:after="0" w:line="240" w:lineRule="auto"/>
        <w:ind w:left="1440"/>
        <w:rPr>
          <w:rFonts w:cs="Times New Roman"/>
          <w:szCs w:val="24"/>
        </w:rPr>
      </w:pPr>
      <w:r w:rsidRPr="00912B7D">
        <w:rPr>
          <w:rFonts w:cs="Times New Roman"/>
          <w:szCs w:val="24"/>
        </w:rPr>
        <w:t>Her research interests examine parental influences on child and adolescent health risk decision - making and behaviors. Parental monitoring and modeling effects on child and adolescent health decisions is a primary focus. Her research has specifically examined outcomes including childhood obesity, asthma development, diabetes, and adolescent risk behavior.</w:t>
      </w:r>
    </w:p>
    <w:p w:rsidR="00912B7D" w:rsidRPr="00912B7D" w:rsidRDefault="00912B7D" w:rsidP="00912B7D">
      <w:pPr>
        <w:autoSpaceDE w:val="0"/>
        <w:autoSpaceDN w:val="0"/>
        <w:adjustRightInd w:val="0"/>
        <w:spacing w:after="0" w:line="240" w:lineRule="auto"/>
        <w:rPr>
          <w:rFonts w:cs="Times New Roman"/>
          <w:szCs w:val="24"/>
        </w:rPr>
      </w:pPr>
    </w:p>
    <w:p w:rsidR="00912B7D" w:rsidRPr="00912B7D" w:rsidRDefault="00912B7D" w:rsidP="00912B7D">
      <w:pPr>
        <w:spacing w:after="0" w:line="240" w:lineRule="auto"/>
        <w:rPr>
          <w:rFonts w:cs="Times New Roman"/>
          <w:szCs w:val="24"/>
        </w:rPr>
      </w:pPr>
      <w:r w:rsidRPr="00912B7D">
        <w:rPr>
          <w:rFonts w:cs="Times New Roman"/>
          <w:szCs w:val="24"/>
        </w:rPr>
        <w:t xml:space="preserve">Topic: </w:t>
      </w:r>
      <w:r w:rsidRPr="00912B7D">
        <w:rPr>
          <w:rFonts w:cs="Times New Roman"/>
          <w:szCs w:val="24"/>
        </w:rPr>
        <w:tab/>
      </w:r>
      <w:r w:rsidRPr="00912B7D">
        <w:rPr>
          <w:rFonts w:cs="Times New Roman"/>
          <w:szCs w:val="24"/>
        </w:rPr>
        <w:tab/>
        <w:t>“Qualitative Research Methods”</w:t>
      </w:r>
    </w:p>
    <w:p w:rsidR="00912B7D" w:rsidRPr="00912B7D" w:rsidRDefault="00912B7D" w:rsidP="00912B7D">
      <w:pPr>
        <w:spacing w:after="0" w:line="240" w:lineRule="auto"/>
        <w:rPr>
          <w:rFonts w:cs="Times New Roman"/>
          <w:szCs w:val="24"/>
        </w:rPr>
      </w:pPr>
      <w:r w:rsidRPr="00912B7D">
        <w:rPr>
          <w:rFonts w:cs="Times New Roman"/>
          <w:szCs w:val="24"/>
        </w:rPr>
        <w:t xml:space="preserve">Presenter: </w:t>
      </w:r>
      <w:r w:rsidRPr="00912B7D">
        <w:rPr>
          <w:rFonts w:cs="Times New Roman"/>
          <w:szCs w:val="24"/>
        </w:rPr>
        <w:tab/>
      </w:r>
      <w:r w:rsidRPr="00912B7D">
        <w:rPr>
          <w:rFonts w:cs="Times New Roman"/>
          <w:szCs w:val="24"/>
        </w:rPr>
        <w:t>Danielle M. Davidov, PhD</w:t>
      </w:r>
    </w:p>
    <w:p w:rsidR="00912B7D" w:rsidRPr="00912B7D" w:rsidRDefault="00912B7D" w:rsidP="00912B7D">
      <w:pPr>
        <w:spacing w:after="0" w:line="240" w:lineRule="auto"/>
        <w:ind w:left="1440" w:hanging="1440"/>
        <w:rPr>
          <w:rFonts w:cs="Times New Roman"/>
          <w:szCs w:val="24"/>
        </w:rPr>
      </w:pPr>
      <w:r w:rsidRPr="00912B7D">
        <w:rPr>
          <w:rFonts w:cs="Times New Roman"/>
          <w:szCs w:val="24"/>
        </w:rPr>
        <w:t xml:space="preserve">Credentials: </w:t>
      </w:r>
      <w:r w:rsidRPr="00912B7D">
        <w:rPr>
          <w:rFonts w:cs="Times New Roman"/>
          <w:szCs w:val="24"/>
        </w:rPr>
        <w:tab/>
      </w:r>
      <w:r w:rsidRPr="00912B7D">
        <w:rPr>
          <w:rFonts w:cs="Times New Roman"/>
          <w:color w:val="000000"/>
          <w:szCs w:val="24"/>
          <w:bdr w:val="none" w:sz="0" w:space="0" w:color="auto" w:frame="1"/>
          <w:shd w:val="clear" w:color="auto" w:fill="FFFFFF"/>
        </w:rPr>
        <w:t xml:space="preserve">Danielle Davidov, PhD, is Assistant Professor in the Department of Emergency Medicine and has a secondary appointment within the Department of Social and Behavioral Sciences in the School of Public Health where she teaches Intervention Design and Qualitative Research Methods. She received her Bachelor’s degree in Psychology from Marshall University in 2006 and her Doctorate in Public Health Sciences from West Virginia University in 2010. Dr. </w:t>
      </w:r>
      <w:proofErr w:type="spellStart"/>
      <w:r w:rsidRPr="00912B7D">
        <w:rPr>
          <w:rFonts w:cs="Times New Roman"/>
          <w:color w:val="000000"/>
          <w:szCs w:val="24"/>
          <w:bdr w:val="none" w:sz="0" w:space="0" w:color="auto" w:frame="1"/>
          <w:shd w:val="clear" w:color="auto" w:fill="FFFFFF"/>
        </w:rPr>
        <w:t>Davidov’s</w:t>
      </w:r>
      <w:proofErr w:type="spellEnd"/>
      <w:r w:rsidRPr="00912B7D">
        <w:rPr>
          <w:rFonts w:cs="Times New Roman"/>
          <w:color w:val="000000"/>
          <w:szCs w:val="24"/>
          <w:bdr w:val="none" w:sz="0" w:space="0" w:color="auto" w:frame="1"/>
          <w:shd w:val="clear" w:color="auto" w:fill="FFFFFF"/>
        </w:rPr>
        <w:t xml:space="preserve"> dissertation work focused on mandatory reporting of intimate partner violence and children’s exposure to intimate partner violence within the context of the Nurse-Family Partnership home visitation program. She has served as a trainee in three competitive training programs:  1) </w:t>
      </w:r>
      <w:r w:rsidRPr="00912B7D">
        <w:rPr>
          <w:rFonts w:cs="Times New Roman"/>
          <w:i/>
          <w:iCs/>
          <w:color w:val="000000"/>
          <w:szCs w:val="24"/>
          <w:bdr w:val="none" w:sz="0" w:space="0" w:color="auto" w:frame="1"/>
        </w:rPr>
        <w:t>Research Training Program in the Behavioral and Biomedical Sciences (NIGMS T32),</w:t>
      </w:r>
      <w:r w:rsidRPr="00912B7D">
        <w:rPr>
          <w:rFonts w:cs="Times New Roman"/>
          <w:color w:val="000000"/>
          <w:szCs w:val="24"/>
          <w:bdr w:val="none" w:sz="0" w:space="0" w:color="auto" w:frame="1"/>
          <w:shd w:val="clear" w:color="auto" w:fill="FFFFFF"/>
        </w:rPr>
        <w:t>2)</w:t>
      </w:r>
      <w:r w:rsidRPr="00912B7D">
        <w:rPr>
          <w:rFonts w:cs="Times New Roman"/>
          <w:i/>
          <w:iCs/>
          <w:color w:val="000000"/>
          <w:szCs w:val="24"/>
          <w:bdr w:val="none" w:sz="0" w:space="0" w:color="auto" w:frame="1"/>
        </w:rPr>
        <w:t> Building Careers for Research in Child Maltreatment and Intimate Partner Violence:  Early Career Scholar Interdisciplinary Training Program (NICHD R25)</w:t>
      </w:r>
      <w:r w:rsidRPr="00912B7D">
        <w:rPr>
          <w:rFonts w:cs="Times New Roman"/>
          <w:color w:val="000000"/>
          <w:szCs w:val="24"/>
          <w:bdr w:val="none" w:sz="0" w:space="0" w:color="auto" w:frame="1"/>
          <w:shd w:val="clear" w:color="auto" w:fill="FFFFFF"/>
        </w:rPr>
        <w:t>, and 3)</w:t>
      </w:r>
      <w:r w:rsidRPr="00912B7D">
        <w:rPr>
          <w:rFonts w:cs="Times New Roman"/>
          <w:i/>
          <w:iCs/>
          <w:color w:val="000000"/>
          <w:szCs w:val="24"/>
          <w:bdr w:val="none" w:sz="0" w:space="0" w:color="auto" w:frame="1"/>
        </w:rPr>
        <w:t> </w:t>
      </w:r>
      <w:r w:rsidRPr="00912B7D">
        <w:rPr>
          <w:rFonts w:cs="Times New Roman"/>
          <w:color w:val="000000"/>
          <w:szCs w:val="24"/>
          <w:bdr w:val="none" w:sz="0" w:space="0" w:color="auto" w:frame="1"/>
          <w:shd w:val="clear" w:color="auto" w:fill="FFFFFF"/>
        </w:rPr>
        <w:t>the Canadian-Institutes of Health-sponsored </w:t>
      </w:r>
      <w:r w:rsidRPr="00912B7D">
        <w:rPr>
          <w:rFonts w:cs="Times New Roman"/>
          <w:i/>
          <w:iCs/>
          <w:color w:val="000000"/>
          <w:szCs w:val="24"/>
          <w:bdr w:val="none" w:sz="0" w:space="0" w:color="auto" w:frame="1"/>
        </w:rPr>
        <w:t>Preventing Violence Across the Lifespan (</w:t>
      </w:r>
      <w:proofErr w:type="spellStart"/>
      <w:r w:rsidRPr="00912B7D">
        <w:rPr>
          <w:rFonts w:cs="Times New Roman"/>
          <w:i/>
          <w:iCs/>
          <w:color w:val="000000"/>
          <w:szCs w:val="24"/>
          <w:bdr w:val="none" w:sz="0" w:space="0" w:color="auto" w:frame="1"/>
        </w:rPr>
        <w:t>PreVAiL</w:t>
      </w:r>
      <w:proofErr w:type="spellEnd"/>
      <w:r w:rsidRPr="00912B7D">
        <w:rPr>
          <w:rFonts w:cs="Times New Roman"/>
          <w:i/>
          <w:iCs/>
          <w:color w:val="000000"/>
          <w:szCs w:val="24"/>
          <w:bdr w:val="none" w:sz="0" w:space="0" w:color="auto" w:frame="1"/>
        </w:rPr>
        <w:t>) Research Network. </w:t>
      </w:r>
      <w:r w:rsidRPr="00912B7D">
        <w:rPr>
          <w:rFonts w:cs="Times New Roman"/>
          <w:color w:val="000000"/>
          <w:szCs w:val="24"/>
          <w:bdr w:val="none" w:sz="0" w:space="0" w:color="auto" w:frame="1"/>
          <w:shd w:val="clear" w:color="auto" w:fill="FFFFFF"/>
        </w:rPr>
        <w:t xml:space="preserve">Since 2012, she has received a continuous Loan Repayment Program Award from the National Institutes of Minority Health and Health Disparities to study intimate partner violence in the Appalachian region. Most recently, Dr. Davidov was selected as a West Virginia Clinical and Translational Science Institute Research Scholar, which provides support and additional training and mentorship related to clinical and translational research. Under the auspices of this award, she has partnered with researchers at the University of Kentucky to </w:t>
      </w:r>
      <w:r w:rsidRPr="00912B7D">
        <w:rPr>
          <w:rFonts w:cs="Times New Roman"/>
          <w:color w:val="000000"/>
          <w:szCs w:val="24"/>
          <w:bdr w:val="none" w:sz="0" w:space="0" w:color="auto" w:frame="1"/>
        </w:rPr>
        <w:t>explore factors related to adoption and implementation of bystander programs for sexual and interpersonal violence.</w:t>
      </w:r>
      <w:r w:rsidRPr="00912B7D">
        <w:rPr>
          <w:rFonts w:cs="Times New Roman"/>
          <w:szCs w:val="24"/>
        </w:rPr>
        <w:t xml:space="preserve"> </w:t>
      </w:r>
    </w:p>
    <w:p w:rsidR="00912B7D" w:rsidRPr="00912B7D" w:rsidRDefault="00912B7D" w:rsidP="00912B7D">
      <w:pPr>
        <w:autoSpaceDE w:val="0"/>
        <w:autoSpaceDN w:val="0"/>
        <w:adjustRightInd w:val="0"/>
        <w:spacing w:after="0" w:line="240" w:lineRule="auto"/>
        <w:rPr>
          <w:rFonts w:cs="Times New Roman"/>
          <w:szCs w:val="24"/>
        </w:rPr>
      </w:pPr>
    </w:p>
    <w:p w:rsidR="00912B7D" w:rsidRPr="00912B7D" w:rsidRDefault="00912B7D" w:rsidP="00912B7D">
      <w:pPr>
        <w:spacing w:after="0" w:line="240" w:lineRule="auto"/>
        <w:rPr>
          <w:rFonts w:cs="Times New Roman"/>
          <w:szCs w:val="24"/>
        </w:rPr>
      </w:pPr>
      <w:r w:rsidRPr="00912B7D">
        <w:rPr>
          <w:rFonts w:cs="Times New Roman"/>
          <w:szCs w:val="24"/>
        </w:rPr>
        <w:t xml:space="preserve">Topic: </w:t>
      </w:r>
      <w:r w:rsidRPr="00912B7D">
        <w:rPr>
          <w:rFonts w:cs="Times New Roman"/>
          <w:szCs w:val="24"/>
        </w:rPr>
        <w:tab/>
      </w:r>
      <w:r w:rsidRPr="00912B7D">
        <w:rPr>
          <w:rFonts w:cs="Times New Roman"/>
          <w:szCs w:val="24"/>
        </w:rPr>
        <w:tab/>
      </w:r>
      <w:r w:rsidRPr="00912B7D">
        <w:rPr>
          <w:rFonts w:cs="Times New Roman"/>
          <w:szCs w:val="24"/>
        </w:rPr>
        <w:t>“#</w:t>
      </w:r>
      <w:proofErr w:type="spellStart"/>
      <w:r w:rsidRPr="00912B7D">
        <w:rPr>
          <w:rFonts w:cs="Times New Roman"/>
          <w:szCs w:val="24"/>
        </w:rPr>
        <w:t>SoMe</w:t>
      </w:r>
      <w:proofErr w:type="spellEnd"/>
      <w:r w:rsidRPr="00912B7D">
        <w:rPr>
          <w:rFonts w:cs="Times New Roman"/>
          <w:szCs w:val="24"/>
        </w:rPr>
        <w:t xml:space="preserve"> #</w:t>
      </w:r>
      <w:proofErr w:type="spellStart"/>
      <w:r w:rsidRPr="00912B7D">
        <w:rPr>
          <w:rFonts w:cs="Times New Roman"/>
          <w:szCs w:val="24"/>
        </w:rPr>
        <w:t>MedEd</w:t>
      </w:r>
      <w:proofErr w:type="spellEnd"/>
      <w:r w:rsidRPr="00912B7D">
        <w:rPr>
          <w:rFonts w:cs="Times New Roman"/>
          <w:szCs w:val="24"/>
        </w:rPr>
        <w:t xml:space="preserve"> Chat: Using Social Media in Medical Education”</w:t>
      </w:r>
    </w:p>
    <w:p w:rsidR="00912B7D" w:rsidRPr="00912B7D" w:rsidRDefault="00912B7D" w:rsidP="00912B7D">
      <w:pPr>
        <w:spacing w:after="0" w:line="240" w:lineRule="auto"/>
        <w:rPr>
          <w:rFonts w:cs="Times New Roman"/>
          <w:szCs w:val="24"/>
        </w:rPr>
      </w:pPr>
      <w:r w:rsidRPr="00912B7D">
        <w:rPr>
          <w:rFonts w:cs="Times New Roman"/>
          <w:szCs w:val="24"/>
        </w:rPr>
        <w:t xml:space="preserve">Presenter: </w:t>
      </w:r>
      <w:r w:rsidRPr="00912B7D">
        <w:rPr>
          <w:rFonts w:cs="Times New Roman"/>
          <w:szCs w:val="24"/>
        </w:rPr>
        <w:tab/>
      </w:r>
      <w:r w:rsidRPr="00912B7D">
        <w:rPr>
          <w:rFonts w:cs="Times New Roman"/>
          <w:szCs w:val="24"/>
        </w:rPr>
        <w:t>Lisa Costello, MD, MPH</w:t>
      </w:r>
    </w:p>
    <w:p w:rsidR="00912B7D" w:rsidRPr="00912B7D" w:rsidRDefault="00912B7D" w:rsidP="00912B7D">
      <w:pPr>
        <w:spacing w:after="0" w:line="240" w:lineRule="auto"/>
        <w:rPr>
          <w:rFonts w:cs="Times New Roman"/>
          <w:szCs w:val="24"/>
        </w:rPr>
      </w:pPr>
      <w:r w:rsidRPr="00912B7D">
        <w:rPr>
          <w:rFonts w:cs="Times New Roman"/>
          <w:szCs w:val="24"/>
        </w:rPr>
        <w:t xml:space="preserve">Credentials: </w:t>
      </w:r>
      <w:r w:rsidRPr="00912B7D">
        <w:rPr>
          <w:rFonts w:cs="Times New Roman"/>
          <w:szCs w:val="24"/>
        </w:rPr>
        <w:tab/>
        <w:t>Chief Resident</w:t>
      </w:r>
      <w:r w:rsidRPr="00912B7D">
        <w:rPr>
          <w:rFonts w:cs="Times New Roman"/>
          <w:szCs w:val="24"/>
        </w:rPr>
        <w:t xml:space="preserve">, </w:t>
      </w:r>
      <w:r w:rsidRPr="00912B7D">
        <w:rPr>
          <w:rFonts w:cs="Times New Roman"/>
          <w:szCs w:val="24"/>
        </w:rPr>
        <w:t>Internal Medicine and Geriatrics</w:t>
      </w:r>
    </w:p>
    <w:p w:rsidR="00912B7D" w:rsidRPr="00912B7D" w:rsidRDefault="00912B7D" w:rsidP="00912B7D">
      <w:pPr>
        <w:spacing w:after="0" w:line="240" w:lineRule="auto"/>
        <w:rPr>
          <w:rFonts w:cs="Times New Roman"/>
          <w:szCs w:val="24"/>
        </w:rPr>
      </w:pPr>
    </w:p>
    <w:p w:rsidR="00912B7D" w:rsidRPr="00912B7D" w:rsidRDefault="00912B7D" w:rsidP="00912B7D">
      <w:pPr>
        <w:spacing w:after="0" w:line="240" w:lineRule="auto"/>
        <w:rPr>
          <w:rFonts w:cs="Times New Roman"/>
          <w:szCs w:val="24"/>
        </w:rPr>
      </w:pPr>
      <w:r w:rsidRPr="00912B7D">
        <w:rPr>
          <w:rFonts w:cs="Times New Roman"/>
          <w:szCs w:val="24"/>
        </w:rPr>
        <w:t>Topic:</w:t>
      </w:r>
      <w:r w:rsidRPr="00912B7D">
        <w:rPr>
          <w:rFonts w:cs="Times New Roman"/>
          <w:szCs w:val="24"/>
        </w:rPr>
        <w:tab/>
      </w:r>
      <w:r w:rsidRPr="00912B7D">
        <w:rPr>
          <w:rFonts w:cs="Times New Roman"/>
          <w:szCs w:val="24"/>
        </w:rPr>
        <w:tab/>
        <w:t>“Rubrics”</w:t>
      </w:r>
    </w:p>
    <w:p w:rsidR="00912B7D" w:rsidRPr="00912B7D" w:rsidRDefault="00912B7D" w:rsidP="00912B7D">
      <w:pPr>
        <w:spacing w:after="0" w:line="240" w:lineRule="auto"/>
        <w:rPr>
          <w:rFonts w:cs="Times New Roman"/>
          <w:szCs w:val="24"/>
        </w:rPr>
      </w:pPr>
      <w:r w:rsidRPr="00912B7D">
        <w:rPr>
          <w:rFonts w:cs="Times New Roman"/>
          <w:szCs w:val="24"/>
        </w:rPr>
        <w:t xml:space="preserve">Presenter: </w:t>
      </w:r>
      <w:r w:rsidRPr="00912B7D">
        <w:rPr>
          <w:rFonts w:cs="Times New Roman"/>
          <w:szCs w:val="24"/>
        </w:rPr>
        <w:tab/>
        <w:t>Marie Abate, Pharm D</w:t>
      </w:r>
    </w:p>
    <w:p w:rsidR="00912B7D" w:rsidRPr="00912B7D" w:rsidRDefault="00912B7D" w:rsidP="00912B7D">
      <w:pPr>
        <w:spacing w:after="0" w:line="240" w:lineRule="auto"/>
        <w:ind w:left="1440" w:hanging="1440"/>
        <w:rPr>
          <w:rFonts w:cs="Times New Roman"/>
          <w:szCs w:val="24"/>
        </w:rPr>
      </w:pPr>
      <w:r w:rsidRPr="00912B7D">
        <w:rPr>
          <w:rFonts w:cs="Times New Roman"/>
          <w:szCs w:val="24"/>
        </w:rPr>
        <w:t xml:space="preserve">Credentials: </w:t>
      </w:r>
      <w:r w:rsidRPr="00912B7D">
        <w:rPr>
          <w:rFonts w:cs="Times New Roman"/>
          <w:szCs w:val="24"/>
        </w:rPr>
        <w:tab/>
        <w:t>Dr. Abate has worked with educational outcomes assessment for several years and was recently appointed Director of Programmatic Assessment for the School of Pharmacy.</w:t>
      </w:r>
      <w:bookmarkStart w:id="0" w:name="_GoBack"/>
      <w:bookmarkEnd w:id="0"/>
    </w:p>
    <w:sectPr w:rsidR="00912B7D" w:rsidRPr="00912B7D" w:rsidSect="0080313A">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19F"/>
    <w:rsid w:val="000E319F"/>
    <w:rsid w:val="00160DA0"/>
    <w:rsid w:val="001D302F"/>
    <w:rsid w:val="005D06EE"/>
    <w:rsid w:val="006D5EDA"/>
    <w:rsid w:val="0080313A"/>
    <w:rsid w:val="00912B7D"/>
    <w:rsid w:val="00D12BF9"/>
    <w:rsid w:val="00EF1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07ED6F-CBAD-48A5-97D9-9868F9CD0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Arial"/>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5826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896</Words>
  <Characters>5108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Hussing, Trisha</dc:creator>
  <cp:keywords/>
  <dc:description/>
  <cp:lastModifiedBy>Hussing, Trisha</cp:lastModifiedBy>
  <cp:revision>7</cp:revision>
  <dcterms:created xsi:type="dcterms:W3CDTF">2015-05-20T14:04:00Z</dcterms:created>
  <dcterms:modified xsi:type="dcterms:W3CDTF">2016-03-21T15:58:00Z</dcterms:modified>
</cp:coreProperties>
</file>